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9344" w14:textId="1E53565A" w:rsidR="005D3F38" w:rsidRDefault="005D3F38" w:rsidP="00822AE4">
      <w:pPr>
        <w:ind w:right="1134"/>
        <w:rPr>
          <w:rFonts w:ascii="Arial" w:hAnsi="Arial" w:cs="Arial"/>
        </w:rPr>
      </w:pPr>
    </w:p>
    <w:p w14:paraId="7868D2A9" w14:textId="77777777" w:rsidR="00563F53" w:rsidRDefault="00563F53" w:rsidP="00563F53">
      <w:pPr>
        <w:spacing w:line="360" w:lineRule="auto"/>
        <w:ind w:right="1417"/>
        <w:rPr>
          <w:rFonts w:ascii="Arial" w:hAnsi="Arial" w:cs="Arial"/>
          <w:b/>
          <w:bCs/>
          <w:sz w:val="36"/>
          <w:szCs w:val="36"/>
        </w:rPr>
      </w:pPr>
      <w:r>
        <w:rPr>
          <w:rFonts w:ascii="Arial" w:hAnsi="Arial" w:cs="Arial"/>
          <w:b/>
          <w:bCs/>
          <w:sz w:val="36"/>
          <w:szCs w:val="36"/>
        </w:rPr>
        <w:t xml:space="preserve">Richtfest für Darmstädter </w:t>
      </w:r>
      <w:r w:rsidRPr="007D07BB">
        <w:rPr>
          <w:rFonts w:ascii="Arial" w:hAnsi="Arial" w:cs="Arial"/>
          <w:b/>
          <w:bCs/>
          <w:sz w:val="36"/>
          <w:szCs w:val="36"/>
        </w:rPr>
        <w:t>Neubauprojekt</w:t>
      </w:r>
      <w:r>
        <w:rPr>
          <w:rFonts w:ascii="Arial" w:hAnsi="Arial" w:cs="Arial"/>
          <w:b/>
          <w:bCs/>
          <w:sz w:val="36"/>
          <w:szCs w:val="36"/>
        </w:rPr>
        <w:t xml:space="preserve"> </w:t>
      </w:r>
    </w:p>
    <w:p w14:paraId="0A46005A" w14:textId="0506FEC7" w:rsidR="00563F53" w:rsidRPr="007D07BB" w:rsidRDefault="00563F53" w:rsidP="00563F53">
      <w:pPr>
        <w:spacing w:line="360" w:lineRule="auto"/>
        <w:ind w:right="1417"/>
        <w:rPr>
          <w:rFonts w:ascii="Arial" w:hAnsi="Arial" w:cs="Arial"/>
          <w:b/>
          <w:bCs/>
          <w:sz w:val="36"/>
          <w:szCs w:val="36"/>
        </w:rPr>
      </w:pPr>
      <w:r>
        <w:rPr>
          <w:rFonts w:ascii="Arial" w:hAnsi="Arial" w:cs="Arial"/>
          <w:b/>
          <w:bCs/>
          <w:sz w:val="36"/>
          <w:szCs w:val="36"/>
        </w:rPr>
        <w:t>„</w:t>
      </w:r>
      <w:proofErr w:type="spellStart"/>
      <w:r>
        <w:rPr>
          <w:rFonts w:ascii="Arial" w:hAnsi="Arial" w:cs="Arial"/>
          <w:b/>
          <w:bCs/>
          <w:sz w:val="36"/>
          <w:szCs w:val="36"/>
        </w:rPr>
        <w:t>MarienGärten</w:t>
      </w:r>
      <w:proofErr w:type="spellEnd"/>
      <w:r>
        <w:rPr>
          <w:rFonts w:ascii="Arial" w:hAnsi="Arial" w:cs="Arial"/>
          <w:b/>
          <w:bCs/>
          <w:sz w:val="36"/>
          <w:szCs w:val="36"/>
        </w:rPr>
        <w:t xml:space="preserve">“ </w:t>
      </w:r>
    </w:p>
    <w:p w14:paraId="3A8832CB" w14:textId="77777777" w:rsidR="00563F53" w:rsidRPr="007D07BB" w:rsidRDefault="00563F53" w:rsidP="00563F53">
      <w:pPr>
        <w:spacing w:line="360" w:lineRule="auto"/>
        <w:ind w:right="1417"/>
        <w:rPr>
          <w:rFonts w:ascii="Arial" w:hAnsi="Arial" w:cs="Arial"/>
          <w:sz w:val="24"/>
          <w:szCs w:val="24"/>
        </w:rPr>
      </w:pPr>
    </w:p>
    <w:p w14:paraId="16117522" w14:textId="6B8C3735" w:rsidR="00563F53" w:rsidRPr="00244652" w:rsidRDefault="00563F53" w:rsidP="00563F53">
      <w:pPr>
        <w:spacing w:line="360" w:lineRule="auto"/>
        <w:ind w:right="1417"/>
        <w:rPr>
          <w:rFonts w:ascii="Arial" w:hAnsi="Arial" w:cs="Arial"/>
          <w:color w:val="FF0000"/>
        </w:rPr>
      </w:pPr>
      <w:r>
        <w:rPr>
          <w:rFonts w:ascii="Arial" w:hAnsi="Arial" w:cs="Arial"/>
          <w:b/>
          <w:bCs/>
          <w:sz w:val="24"/>
          <w:szCs w:val="24"/>
        </w:rPr>
        <w:t xml:space="preserve">Die </w:t>
      </w:r>
      <w:r w:rsidRPr="002C5EE4">
        <w:rPr>
          <w:rFonts w:ascii="Arial" w:hAnsi="Arial" w:cs="Arial"/>
          <w:b/>
          <w:bCs/>
          <w:sz w:val="24"/>
          <w:szCs w:val="24"/>
        </w:rPr>
        <w:t>Unternehmensgruppe Nassauische Heimstätte | Wohnstadt</w:t>
      </w:r>
      <w:r>
        <w:rPr>
          <w:rFonts w:ascii="Arial" w:hAnsi="Arial" w:cs="Arial"/>
          <w:b/>
          <w:bCs/>
          <w:sz w:val="24"/>
          <w:szCs w:val="24"/>
        </w:rPr>
        <w:t xml:space="preserve"> realisiert </w:t>
      </w:r>
      <w:r w:rsidRPr="002C5EE4">
        <w:rPr>
          <w:rFonts w:ascii="Arial" w:hAnsi="Arial" w:cs="Arial"/>
          <w:b/>
          <w:bCs/>
          <w:sz w:val="24"/>
          <w:szCs w:val="24"/>
        </w:rPr>
        <w:t>i</w:t>
      </w:r>
      <w:r>
        <w:rPr>
          <w:rFonts w:ascii="Arial" w:hAnsi="Arial" w:cs="Arial"/>
          <w:b/>
          <w:bCs/>
          <w:sz w:val="24"/>
          <w:szCs w:val="24"/>
        </w:rPr>
        <w:t xml:space="preserve">n den neu entstehenden </w:t>
      </w:r>
      <w:proofErr w:type="spellStart"/>
      <w:r>
        <w:rPr>
          <w:rFonts w:ascii="Arial" w:hAnsi="Arial" w:cs="Arial"/>
          <w:b/>
          <w:bCs/>
          <w:sz w:val="24"/>
          <w:szCs w:val="24"/>
        </w:rPr>
        <w:t>MarienGärten</w:t>
      </w:r>
      <w:proofErr w:type="spellEnd"/>
      <w:r>
        <w:rPr>
          <w:rFonts w:ascii="Arial" w:hAnsi="Arial" w:cs="Arial"/>
          <w:b/>
          <w:bCs/>
          <w:sz w:val="24"/>
          <w:szCs w:val="24"/>
        </w:rPr>
        <w:t xml:space="preserve"> im Darmstädter </w:t>
      </w:r>
      <w:proofErr w:type="spellStart"/>
      <w:r>
        <w:rPr>
          <w:rFonts w:ascii="Arial" w:hAnsi="Arial" w:cs="Arial"/>
          <w:b/>
          <w:bCs/>
          <w:sz w:val="24"/>
          <w:szCs w:val="24"/>
        </w:rPr>
        <w:t>Ludwigshöhviertel</w:t>
      </w:r>
      <w:proofErr w:type="spellEnd"/>
      <w:r>
        <w:rPr>
          <w:rFonts w:ascii="Arial" w:hAnsi="Arial" w:cs="Arial"/>
          <w:b/>
          <w:bCs/>
          <w:sz w:val="24"/>
          <w:szCs w:val="24"/>
        </w:rPr>
        <w:t xml:space="preserve"> insgesamt 154</w:t>
      </w:r>
      <w:r w:rsidRPr="002C5EE4">
        <w:rPr>
          <w:rFonts w:ascii="Arial" w:hAnsi="Arial" w:cs="Arial"/>
          <w:b/>
          <w:bCs/>
          <w:sz w:val="24"/>
          <w:szCs w:val="24"/>
        </w:rPr>
        <w:t xml:space="preserve"> Wohn</w:t>
      </w:r>
      <w:r>
        <w:rPr>
          <w:rFonts w:ascii="Arial" w:hAnsi="Arial" w:cs="Arial"/>
          <w:b/>
          <w:bCs/>
          <w:sz w:val="24"/>
          <w:szCs w:val="24"/>
        </w:rPr>
        <w:t xml:space="preserve">ungen – davon 126 </w:t>
      </w:r>
      <w:r w:rsidR="006A7C9D">
        <w:rPr>
          <w:rFonts w:ascii="Arial" w:hAnsi="Arial" w:cs="Arial"/>
          <w:b/>
          <w:bCs/>
          <w:sz w:val="24"/>
          <w:szCs w:val="24"/>
        </w:rPr>
        <w:t>gefördert.</w:t>
      </w:r>
      <w:r>
        <w:rPr>
          <w:rFonts w:ascii="Arial" w:hAnsi="Arial" w:cs="Arial"/>
          <w:b/>
          <w:bCs/>
          <w:sz w:val="24"/>
          <w:szCs w:val="24"/>
        </w:rPr>
        <w:t xml:space="preserve"> Richtfest</w:t>
      </w:r>
      <w:r w:rsidRPr="57A7C4A5">
        <w:rPr>
          <w:rFonts w:ascii="Arial" w:hAnsi="Arial" w:cs="Arial"/>
          <w:b/>
          <w:bCs/>
          <w:sz w:val="24"/>
          <w:szCs w:val="24"/>
        </w:rPr>
        <w:t xml:space="preserve"> mit </w:t>
      </w:r>
      <w:r w:rsidR="007B09A9">
        <w:rPr>
          <w:rFonts w:ascii="Arial" w:hAnsi="Arial" w:cs="Arial"/>
          <w:b/>
          <w:bCs/>
          <w:sz w:val="24"/>
          <w:szCs w:val="24"/>
        </w:rPr>
        <w:t>Bürgermeisterin Barbara Akdeniz</w:t>
      </w:r>
      <w:r>
        <w:rPr>
          <w:rFonts w:ascii="Arial" w:hAnsi="Arial" w:cs="Arial"/>
          <w:b/>
          <w:bCs/>
          <w:sz w:val="24"/>
          <w:szCs w:val="24"/>
        </w:rPr>
        <w:t xml:space="preserve">. </w:t>
      </w:r>
    </w:p>
    <w:p w14:paraId="36C75598" w14:textId="77777777" w:rsidR="00563F53" w:rsidRDefault="00563F53" w:rsidP="00563F53">
      <w:pPr>
        <w:spacing w:line="360" w:lineRule="auto"/>
        <w:ind w:right="1417"/>
        <w:rPr>
          <w:rFonts w:eastAsia="Calibri"/>
          <w:b/>
          <w:bCs/>
        </w:rPr>
      </w:pPr>
    </w:p>
    <w:p w14:paraId="182B838F" w14:textId="6CAAAD20" w:rsidR="00563F53" w:rsidRPr="00244652" w:rsidRDefault="00563F53" w:rsidP="00563F53">
      <w:pPr>
        <w:spacing w:line="360" w:lineRule="auto"/>
        <w:ind w:right="1417"/>
        <w:rPr>
          <w:rFonts w:ascii="Arial" w:hAnsi="Arial" w:cs="Arial"/>
        </w:rPr>
      </w:pPr>
      <w:r>
        <w:rPr>
          <w:rFonts w:ascii="Arial" w:hAnsi="Arial" w:cs="Arial"/>
          <w:spacing w:val="-1"/>
          <w:u w:val="single"/>
        </w:rPr>
        <w:t>Darmstadt</w:t>
      </w:r>
      <w:r w:rsidRPr="00244652">
        <w:rPr>
          <w:rFonts w:ascii="Arial" w:hAnsi="Arial" w:cs="Arial"/>
          <w:spacing w:val="-1"/>
        </w:rPr>
        <w:t xml:space="preserve"> – </w:t>
      </w:r>
      <w:r w:rsidRPr="00244652">
        <w:rPr>
          <w:rFonts w:ascii="Arial" w:hAnsi="Arial" w:cs="Arial"/>
        </w:rPr>
        <w:t xml:space="preserve">Die Unternehmensgruppe Nassauische Heimstätte | Wohnstadt (NHW) errichtet das Quartier </w:t>
      </w:r>
      <w:proofErr w:type="spellStart"/>
      <w:r w:rsidRPr="00244652">
        <w:rPr>
          <w:rFonts w:ascii="Arial" w:hAnsi="Arial" w:cs="Arial"/>
        </w:rPr>
        <w:t>MarienGärten</w:t>
      </w:r>
      <w:proofErr w:type="spellEnd"/>
      <w:r w:rsidRPr="00244652">
        <w:rPr>
          <w:rFonts w:ascii="Arial" w:hAnsi="Arial" w:cs="Arial"/>
        </w:rPr>
        <w:t xml:space="preserve"> im </w:t>
      </w:r>
      <w:proofErr w:type="spellStart"/>
      <w:r w:rsidRPr="00244652">
        <w:rPr>
          <w:rFonts w:ascii="Arial" w:hAnsi="Arial" w:cs="Arial"/>
        </w:rPr>
        <w:t>Ludwigshöhviertel</w:t>
      </w:r>
      <w:proofErr w:type="spellEnd"/>
      <w:r w:rsidRPr="00244652">
        <w:rPr>
          <w:rFonts w:ascii="Arial" w:hAnsi="Arial" w:cs="Arial"/>
        </w:rPr>
        <w:t xml:space="preserve"> in Darmstadt-</w:t>
      </w:r>
      <w:proofErr w:type="spellStart"/>
      <w:r w:rsidRPr="00244652">
        <w:rPr>
          <w:rFonts w:ascii="Arial" w:hAnsi="Arial" w:cs="Arial"/>
        </w:rPr>
        <w:t>Bessungen</w:t>
      </w:r>
      <w:proofErr w:type="spellEnd"/>
      <w:r w:rsidRPr="00244652">
        <w:rPr>
          <w:rFonts w:ascii="Arial" w:hAnsi="Arial" w:cs="Arial"/>
        </w:rPr>
        <w:t xml:space="preserve"> mit 154 Wohnungen </w:t>
      </w:r>
      <w:r w:rsidR="00361F18">
        <w:rPr>
          <w:rFonts w:ascii="Arial" w:hAnsi="Arial" w:cs="Arial"/>
        </w:rPr>
        <w:t xml:space="preserve">und einer 5-zügigen Kindertagesstätte </w:t>
      </w:r>
      <w:r w:rsidRPr="00244652">
        <w:rPr>
          <w:rFonts w:ascii="Arial" w:hAnsi="Arial" w:cs="Arial"/>
        </w:rPr>
        <w:t xml:space="preserve">im ersten Bauabschnitt. </w:t>
      </w:r>
      <w:r>
        <w:rPr>
          <w:rFonts w:ascii="Arial" w:hAnsi="Arial" w:cs="Arial"/>
        </w:rPr>
        <w:t>Insgesamt sollen circa 290 Wohnungen auf</w:t>
      </w:r>
      <w:r w:rsidRPr="000B7089">
        <w:rPr>
          <w:rFonts w:ascii="Arial" w:hAnsi="Arial" w:cs="Arial"/>
        </w:rPr>
        <w:t xml:space="preserve"> </w:t>
      </w:r>
      <w:r>
        <w:rPr>
          <w:rFonts w:ascii="Arial" w:hAnsi="Arial" w:cs="Arial"/>
        </w:rPr>
        <w:t xml:space="preserve">dem </w:t>
      </w:r>
      <w:r w:rsidRPr="000B7089">
        <w:rPr>
          <w:rFonts w:ascii="Arial" w:hAnsi="Arial" w:cs="Arial"/>
        </w:rPr>
        <w:t>erworbenen Areal</w:t>
      </w:r>
      <w:r>
        <w:rPr>
          <w:rFonts w:ascii="Arial" w:hAnsi="Arial" w:cs="Arial"/>
        </w:rPr>
        <w:t xml:space="preserve"> entstehen.</w:t>
      </w:r>
      <w:r w:rsidRPr="000B7089">
        <w:rPr>
          <w:rFonts w:ascii="Arial" w:hAnsi="Arial" w:cs="Arial"/>
        </w:rPr>
        <w:t xml:space="preserve"> </w:t>
      </w:r>
      <w:r w:rsidRPr="00244652">
        <w:rPr>
          <w:rFonts w:ascii="Arial" w:hAnsi="Arial" w:cs="Arial"/>
        </w:rPr>
        <w:t>Das Land Hessen fördert den sozialen Wohnungsbau in Darmstadt mit rund 28 Millionen Euro, die Stadt Darmstadt unterstützt zusätzlich mit rund 4 Millionen Euro. Insgesamt investiert die NHW mit diesem Neubau rund 63 Millionen Euro.</w:t>
      </w:r>
    </w:p>
    <w:p w14:paraId="5862C889" w14:textId="77777777" w:rsidR="00563F53" w:rsidRPr="00244652" w:rsidRDefault="00563F53" w:rsidP="00563F53">
      <w:pPr>
        <w:spacing w:line="360" w:lineRule="auto"/>
        <w:ind w:right="1417"/>
        <w:rPr>
          <w:rFonts w:ascii="Arial" w:hAnsi="Arial" w:cs="Arial"/>
        </w:rPr>
      </w:pPr>
    </w:p>
    <w:p w14:paraId="35624BFC" w14:textId="1A516EA8" w:rsidR="00F55BF9" w:rsidRPr="00D10A91" w:rsidRDefault="00F55BF9" w:rsidP="00F55BF9">
      <w:pPr>
        <w:spacing w:line="360" w:lineRule="auto"/>
        <w:ind w:right="1417"/>
        <w:rPr>
          <w:rFonts w:ascii="Arial" w:hAnsi="Arial" w:cs="Arial"/>
        </w:rPr>
      </w:pPr>
      <w:r w:rsidRPr="00D10A91">
        <w:rPr>
          <w:rFonts w:ascii="Arial" w:hAnsi="Arial" w:cs="Arial"/>
        </w:rPr>
        <w:t xml:space="preserve">„Wir schaffen hier in </w:t>
      </w:r>
      <w:r>
        <w:rPr>
          <w:rFonts w:ascii="Arial" w:hAnsi="Arial" w:cs="Arial"/>
        </w:rPr>
        <w:t>einer prosperierenden Region in</w:t>
      </w:r>
      <w:r w:rsidRPr="00D10A91">
        <w:rPr>
          <w:rFonts w:ascii="Arial" w:hAnsi="Arial" w:cs="Arial"/>
        </w:rPr>
        <w:t xml:space="preserve"> Darmstadt eine </w:t>
      </w:r>
      <w:r>
        <w:rPr>
          <w:rFonts w:ascii="Arial" w:hAnsi="Arial" w:cs="Arial"/>
        </w:rPr>
        <w:t>hohe Anzahl bezahlbarer Mietw</w:t>
      </w:r>
      <w:r w:rsidRPr="00D10A91">
        <w:rPr>
          <w:rFonts w:ascii="Arial" w:hAnsi="Arial" w:cs="Arial"/>
        </w:rPr>
        <w:t>ohnungen – und das in einer attraktiven Lage mit sehr guter Infrastruktur sowie Anbindung an den öffentlichen Nahverkehr</w:t>
      </w:r>
      <w:r>
        <w:rPr>
          <w:rFonts w:ascii="Arial" w:hAnsi="Arial" w:cs="Arial"/>
        </w:rPr>
        <w:t>.</w:t>
      </w:r>
      <w:r w:rsidRPr="00D10A91">
        <w:rPr>
          <w:rFonts w:ascii="Arial" w:hAnsi="Arial" w:cs="Arial"/>
        </w:rPr>
        <w:t xml:space="preserve"> </w:t>
      </w:r>
      <w:r>
        <w:rPr>
          <w:rFonts w:ascii="Arial" w:hAnsi="Arial" w:cs="Arial"/>
        </w:rPr>
        <w:t>Wir</w:t>
      </w:r>
      <w:r w:rsidRPr="00D10A91">
        <w:rPr>
          <w:rFonts w:ascii="Arial" w:hAnsi="Arial" w:cs="Arial"/>
        </w:rPr>
        <w:t xml:space="preserve"> setzen </w:t>
      </w:r>
      <w:r>
        <w:rPr>
          <w:rFonts w:ascii="Arial" w:hAnsi="Arial" w:cs="Arial"/>
        </w:rPr>
        <w:t xml:space="preserve">damit </w:t>
      </w:r>
      <w:r w:rsidRPr="00D10A91">
        <w:rPr>
          <w:rFonts w:ascii="Arial" w:hAnsi="Arial" w:cs="Arial"/>
        </w:rPr>
        <w:t xml:space="preserve">einen weiteren wichtigen Meilenstein auf dem Weg zu einem familienfreundlichen Quartier“, erklärte Monika Fontaine-Kretschmer, Geschäftsführerin der NHW, beim Richtfest im Beisein von </w:t>
      </w:r>
      <w:r w:rsidR="00CD6371">
        <w:rPr>
          <w:rFonts w:ascii="Arial" w:hAnsi="Arial" w:cs="Arial"/>
        </w:rPr>
        <w:t>Barbara Akdeniz</w:t>
      </w:r>
      <w:r w:rsidRPr="00D10A91">
        <w:rPr>
          <w:rFonts w:ascii="Arial" w:hAnsi="Arial" w:cs="Arial"/>
        </w:rPr>
        <w:t xml:space="preserve">, </w:t>
      </w:r>
      <w:r w:rsidR="00CD6371">
        <w:rPr>
          <w:rFonts w:ascii="Arial" w:hAnsi="Arial" w:cs="Arial"/>
        </w:rPr>
        <w:t>B</w:t>
      </w:r>
      <w:r w:rsidRPr="00D10A91">
        <w:rPr>
          <w:rFonts w:ascii="Arial" w:hAnsi="Arial" w:cs="Arial"/>
        </w:rPr>
        <w:t>ürgermeister</w:t>
      </w:r>
      <w:r w:rsidR="00CD6371">
        <w:rPr>
          <w:rFonts w:ascii="Arial" w:hAnsi="Arial" w:cs="Arial"/>
        </w:rPr>
        <w:t>in</w:t>
      </w:r>
      <w:r w:rsidRPr="00D10A91">
        <w:rPr>
          <w:rFonts w:ascii="Arial" w:hAnsi="Arial" w:cs="Arial"/>
        </w:rPr>
        <w:t xml:space="preserve"> der Stadt Darmstadt.</w:t>
      </w:r>
    </w:p>
    <w:p w14:paraId="131E5954" w14:textId="77777777" w:rsidR="00563F53" w:rsidRPr="00A62A3B" w:rsidRDefault="00563F53" w:rsidP="00563F53">
      <w:pPr>
        <w:spacing w:line="360" w:lineRule="auto"/>
        <w:ind w:right="1417"/>
        <w:rPr>
          <w:rFonts w:eastAsia="Calibri"/>
        </w:rPr>
      </w:pPr>
    </w:p>
    <w:p w14:paraId="5D70B890" w14:textId="77777777" w:rsidR="00421F45" w:rsidRPr="007B09A9" w:rsidRDefault="00563F53" w:rsidP="00421F45">
      <w:pPr>
        <w:spacing w:line="360" w:lineRule="auto"/>
        <w:ind w:right="1417"/>
        <w:rPr>
          <w:rFonts w:ascii="Arial" w:hAnsi="Arial" w:cs="Arial"/>
        </w:rPr>
      </w:pPr>
      <w:r w:rsidRPr="00421F45">
        <w:rPr>
          <w:rFonts w:ascii="Arial" w:hAnsi="Arial" w:cs="Arial"/>
        </w:rPr>
        <w:t xml:space="preserve">Wirtschaftsminister Kaweh Mansoori bezeichnete das Projekt als vorbildlich: </w:t>
      </w:r>
    </w:p>
    <w:p w14:paraId="6590675F" w14:textId="77777777" w:rsidR="00421F45" w:rsidRPr="007B09A9" w:rsidRDefault="00421F45" w:rsidP="00421F45">
      <w:pPr>
        <w:spacing w:line="360" w:lineRule="auto"/>
        <w:ind w:right="1417"/>
        <w:rPr>
          <w:rFonts w:ascii="Arial" w:hAnsi="Arial" w:cs="Arial"/>
        </w:rPr>
      </w:pPr>
      <w:r w:rsidRPr="007B09A9">
        <w:rPr>
          <w:rFonts w:ascii="Arial" w:hAnsi="Arial" w:cs="Arial"/>
        </w:rPr>
        <w:t xml:space="preserve">„Bezahlbarer Wohnraum ist keine Frage des Marktes allein, sondern eine Frage politischer Verantwortung. Mit den </w:t>
      </w:r>
      <w:proofErr w:type="spellStart"/>
      <w:r w:rsidRPr="007B09A9">
        <w:rPr>
          <w:rFonts w:ascii="Arial" w:hAnsi="Arial" w:cs="Arial"/>
        </w:rPr>
        <w:t>MarienGärten</w:t>
      </w:r>
      <w:proofErr w:type="spellEnd"/>
      <w:r w:rsidRPr="007B09A9">
        <w:rPr>
          <w:rFonts w:ascii="Arial" w:hAnsi="Arial" w:cs="Arial"/>
        </w:rPr>
        <w:t xml:space="preserve"> zeigen wir, was möglich ist, wenn das Land konsequent handelt: Wir fördern, wir bauen über unsere landeseigenen Unternehmen und wir schaffen gemeinsam mit der Stadt Darmstadt neuen, bezahlbaren Wohnraum. So entstehen nicht nur Wohnungen, sondern verlässliche Perspektiven für Bürgerinnen und Bürger, gerade in wachsenden Städten wie Darmstadt.“</w:t>
      </w:r>
    </w:p>
    <w:p w14:paraId="052BCEAD" w14:textId="77777777" w:rsidR="00563F53" w:rsidRPr="00A62A3B" w:rsidRDefault="00563F53" w:rsidP="00563F53">
      <w:pPr>
        <w:spacing w:line="360" w:lineRule="auto"/>
        <w:ind w:right="1417"/>
        <w:rPr>
          <w:rFonts w:eastAsia="Calibri"/>
        </w:rPr>
      </w:pPr>
    </w:p>
    <w:p w14:paraId="7AEA6DFF" w14:textId="77777777" w:rsidR="007B09A9" w:rsidRDefault="00563F53" w:rsidP="00FB4482">
      <w:pPr>
        <w:spacing w:line="360" w:lineRule="auto"/>
        <w:ind w:right="1417"/>
        <w:rPr>
          <w:rFonts w:ascii="Arial" w:hAnsi="Arial" w:cs="Arial"/>
        </w:rPr>
      </w:pPr>
      <w:r w:rsidRPr="00A62A3B">
        <w:rPr>
          <w:rFonts w:ascii="Arial" w:hAnsi="Arial" w:cs="Arial"/>
        </w:rPr>
        <w:t xml:space="preserve">Für </w:t>
      </w:r>
      <w:r>
        <w:rPr>
          <w:rFonts w:ascii="Arial" w:hAnsi="Arial" w:cs="Arial"/>
        </w:rPr>
        <w:t>Oberbürgermeister Hanno Benz</w:t>
      </w:r>
      <w:r w:rsidRPr="00A62A3B">
        <w:rPr>
          <w:rFonts w:ascii="Arial" w:hAnsi="Arial" w:cs="Arial"/>
        </w:rPr>
        <w:t xml:space="preserve"> </w:t>
      </w:r>
      <w:r w:rsidRPr="00003506">
        <w:rPr>
          <w:rFonts w:ascii="Arial" w:hAnsi="Arial" w:cs="Arial"/>
        </w:rPr>
        <w:t>ist das Projekt ein wichtiger Baustein in der Darmstädter Wohnungspolitik</w:t>
      </w:r>
      <w:r>
        <w:rPr>
          <w:rFonts w:ascii="Arial" w:hAnsi="Arial" w:cs="Arial"/>
        </w:rPr>
        <w:t>:</w:t>
      </w:r>
      <w:r w:rsidRPr="00003506">
        <w:rPr>
          <w:rFonts w:ascii="Arial" w:hAnsi="Arial" w:cs="Arial"/>
        </w:rPr>
        <w:t xml:space="preserve"> </w:t>
      </w:r>
      <w:r w:rsidRPr="00D178DE">
        <w:rPr>
          <w:rFonts w:ascii="Arial" w:hAnsi="Arial" w:cs="Arial"/>
        </w:rPr>
        <w:t>„Die Nachfrage nach gefördertem Wohnraum ist auch in Darmstadt sehr hoch. Mit diesem Neubauvorhaben leistet die NHW einen wichtigen Beitrag zur Entspannung der Situation und realisiert zugleich ein städtebaulich gelungenes Quartier.“</w:t>
      </w:r>
    </w:p>
    <w:p w14:paraId="015679FC" w14:textId="77777777" w:rsidR="007B09A9" w:rsidRDefault="007B09A9" w:rsidP="00FB4482">
      <w:pPr>
        <w:spacing w:line="360" w:lineRule="auto"/>
        <w:ind w:right="1417"/>
        <w:rPr>
          <w:rFonts w:ascii="Arial" w:hAnsi="Arial" w:cs="Arial"/>
        </w:rPr>
      </w:pPr>
    </w:p>
    <w:p w14:paraId="59CC65E6" w14:textId="539EAB2C" w:rsidR="00FB4482" w:rsidRDefault="00563F53" w:rsidP="00FB4482">
      <w:pPr>
        <w:spacing w:line="360" w:lineRule="auto"/>
        <w:ind w:right="1417"/>
        <w:rPr>
          <w:rFonts w:ascii="Arial" w:hAnsi="Arial" w:cs="Arial"/>
        </w:rPr>
      </w:pPr>
      <w:r>
        <w:rPr>
          <w:rFonts w:ascii="Arial" w:hAnsi="Arial" w:cs="Arial"/>
        </w:rPr>
        <w:t xml:space="preserve">Bürgermeisterin Barbara Akdeniz ergänzt: </w:t>
      </w:r>
      <w:r w:rsidRPr="008A7BB5">
        <w:rPr>
          <w:rFonts w:ascii="Arial" w:hAnsi="Arial" w:cs="Arial"/>
        </w:rPr>
        <w:t>„Mit dem Bau der Wohnungen setzt die NHW unsere wohnungspolitischen Grundsatzbeschlüsse im Rahmen des wohnungspolitischen Konzeptes der Wissenschaftsstadt Darmstadt konkret um und unterstützt damit unsere Strategie nachhaltig</w:t>
      </w:r>
      <w:r w:rsidR="00FB4482">
        <w:rPr>
          <w:rFonts w:ascii="Arial" w:hAnsi="Arial" w:cs="Arial"/>
        </w:rPr>
        <w:t xml:space="preserve"> Wir freuen uns, dass auch eine Kindertagesstätte entsteht, denn es ist wichtig, in einem Neubauquartier auch soziale Infrastruktur bereit zu stellen.“</w:t>
      </w:r>
    </w:p>
    <w:p w14:paraId="274EF207" w14:textId="33CBA254" w:rsidR="006A7C9D" w:rsidRDefault="006A7C9D" w:rsidP="00563F53">
      <w:pPr>
        <w:spacing w:line="360" w:lineRule="auto"/>
        <w:ind w:right="1417"/>
        <w:rPr>
          <w:rFonts w:ascii="Arial" w:hAnsi="Arial" w:cs="Arial"/>
          <w:b/>
          <w:bCs/>
        </w:rPr>
      </w:pPr>
    </w:p>
    <w:p w14:paraId="3142AC3F" w14:textId="77777777" w:rsidR="00FB4482" w:rsidRPr="007B09A9" w:rsidRDefault="00FB4482" w:rsidP="00FB4482">
      <w:pPr>
        <w:spacing w:line="360" w:lineRule="auto"/>
        <w:ind w:right="1417"/>
        <w:rPr>
          <w:rFonts w:ascii="Arial" w:hAnsi="Arial" w:cs="Arial"/>
        </w:rPr>
      </w:pPr>
      <w:r w:rsidRPr="007B09A9">
        <w:rPr>
          <w:rFonts w:ascii="Arial" w:hAnsi="Arial" w:cs="Arial"/>
        </w:rPr>
        <w:t xml:space="preserve">„Mit den </w:t>
      </w:r>
      <w:proofErr w:type="spellStart"/>
      <w:r w:rsidRPr="007B09A9">
        <w:rPr>
          <w:rFonts w:ascii="Arial" w:hAnsi="Arial" w:cs="Arial"/>
        </w:rPr>
        <w:t>MarienGärten</w:t>
      </w:r>
      <w:proofErr w:type="spellEnd"/>
      <w:r w:rsidRPr="007B09A9">
        <w:rPr>
          <w:rFonts w:ascii="Arial" w:hAnsi="Arial" w:cs="Arial"/>
        </w:rPr>
        <w:t xml:space="preserve"> entsteht in Darmstadt ein Quartier, das dringend benötigten bezahlbaren Wohnraum mit hoher Qualität verbindet. Das Projekt, das wir mit unserer langjährigen Erfahrung im Wohnungsbau gerne unterstützen, </w:t>
      </w:r>
      <w:r w:rsidRPr="007B09A9">
        <w:rPr>
          <w:rFonts w:ascii="Arial" w:hAnsi="Arial" w:cs="Arial"/>
        </w:rPr>
        <w:lastRenderedPageBreak/>
        <w:t>sorgt für zukunftsfähigen, familienfreundlichen Wohnraum für unterschiedliche Einkommensgruppen“, sagt Benno Rösch, Geschäftsführer der ausführenden OBG-Gesellschaft aus Mannheim.</w:t>
      </w:r>
    </w:p>
    <w:p w14:paraId="1D478EE1" w14:textId="77777777" w:rsidR="00563F53" w:rsidRDefault="00563F53" w:rsidP="00563F53">
      <w:pPr>
        <w:spacing w:line="360" w:lineRule="auto"/>
        <w:ind w:right="1417"/>
        <w:rPr>
          <w:rFonts w:ascii="Arial" w:hAnsi="Arial" w:cs="Arial"/>
          <w:b/>
          <w:bCs/>
        </w:rPr>
      </w:pPr>
    </w:p>
    <w:p w14:paraId="5D411704" w14:textId="77777777" w:rsidR="00563F53" w:rsidRDefault="00563F53" w:rsidP="00563F53">
      <w:pPr>
        <w:spacing w:line="360" w:lineRule="auto"/>
        <w:ind w:right="1417"/>
        <w:rPr>
          <w:rFonts w:ascii="Arial" w:hAnsi="Arial" w:cs="Arial"/>
          <w:b/>
          <w:bCs/>
        </w:rPr>
      </w:pPr>
      <w:r w:rsidRPr="57A7C4A5">
        <w:rPr>
          <w:rFonts w:ascii="Arial" w:hAnsi="Arial" w:cs="Arial"/>
          <w:b/>
          <w:bCs/>
        </w:rPr>
        <w:t>Große Wohnungsvielfalt in urbaner Umgebung</w:t>
      </w:r>
    </w:p>
    <w:p w14:paraId="251CE705" w14:textId="77777777" w:rsidR="00563F53" w:rsidRDefault="00563F53" w:rsidP="00563F53">
      <w:pPr>
        <w:pStyle w:val="xmsonormal"/>
        <w:spacing w:line="360" w:lineRule="auto"/>
        <w:ind w:right="1417"/>
        <w:rPr>
          <w:rFonts w:ascii="Arial" w:hAnsi="Arial" w:cs="Arial"/>
        </w:rPr>
      </w:pPr>
      <w:r w:rsidRPr="008A7BB5">
        <w:rPr>
          <w:rFonts w:ascii="Arial" w:hAnsi="Arial" w:cs="Arial"/>
        </w:rPr>
        <w:t xml:space="preserve">Angeboten wird ein vielfältiger Wohnungsmix aus 1- bis 5-Zimmer-Wohnungen mit Wohnflächen zwischen 45 und 105 Quadratmetern, der sich sowohl für Singles und Paare als auch für Familien mit Kindern eignet. Sämtliche Wohnungen verfügen über Balkone, Terrassen oder Loggien. </w:t>
      </w:r>
    </w:p>
    <w:p w14:paraId="60D77A3D" w14:textId="576E5B66" w:rsidR="00563F53" w:rsidRDefault="00563F53" w:rsidP="00563F53">
      <w:pPr>
        <w:spacing w:line="360" w:lineRule="auto"/>
        <w:ind w:right="1417"/>
        <w:contextualSpacing/>
        <w:rPr>
          <w:rFonts w:ascii="Arial" w:hAnsi="Arial" w:cs="Arial"/>
        </w:rPr>
      </w:pPr>
      <w:r w:rsidRPr="00564CB4">
        <w:rPr>
          <w:rFonts w:ascii="Arial" w:hAnsi="Arial" w:cs="Arial"/>
        </w:rPr>
        <w:t>Die Miete für die freifinanzierten Wohnungen startet bei voraussichtlich durchschnittlich 16 Euro</w:t>
      </w:r>
      <w:r>
        <w:rPr>
          <w:rFonts w:ascii="Arial" w:hAnsi="Arial" w:cs="Arial"/>
        </w:rPr>
        <w:t>.</w:t>
      </w:r>
    </w:p>
    <w:p w14:paraId="26396500" w14:textId="77777777" w:rsidR="00563F53" w:rsidRPr="00564CB4" w:rsidRDefault="00563F53" w:rsidP="00563F53">
      <w:pPr>
        <w:spacing w:line="360" w:lineRule="auto"/>
        <w:ind w:right="1417"/>
        <w:contextualSpacing/>
        <w:rPr>
          <w:rFonts w:ascii="Arial" w:hAnsi="Arial" w:cs="Arial"/>
        </w:rPr>
      </w:pPr>
    </w:p>
    <w:p w14:paraId="457964AE" w14:textId="77777777" w:rsidR="00563F53" w:rsidRPr="00564CB4" w:rsidRDefault="00563F53" w:rsidP="00563F53">
      <w:pPr>
        <w:pStyle w:val="xmsonormal"/>
        <w:spacing w:line="360" w:lineRule="auto"/>
        <w:ind w:right="1417"/>
        <w:rPr>
          <w:rFonts w:ascii="Arial" w:hAnsi="Arial" w:cs="Arial"/>
        </w:rPr>
      </w:pPr>
      <w:r w:rsidRPr="00564CB4">
        <w:rPr>
          <w:rFonts w:ascii="Arial" w:hAnsi="Arial" w:cs="Arial"/>
        </w:rPr>
        <w:t>Die geförderten Wohnungen der NHW für geringe Einkommen sollen für 7,20 EUR/qm und 8,60 EUR/qm für mittlere Einkommen vermietet werden.</w:t>
      </w:r>
    </w:p>
    <w:p w14:paraId="5D183DFA" w14:textId="77777777" w:rsidR="00563F53" w:rsidRPr="00564CB4" w:rsidRDefault="00563F53" w:rsidP="00563F53">
      <w:pPr>
        <w:pStyle w:val="xmsonormal"/>
        <w:spacing w:line="360" w:lineRule="auto"/>
        <w:ind w:right="1417"/>
        <w:rPr>
          <w:rFonts w:ascii="Arial" w:hAnsi="Arial" w:cs="Arial"/>
        </w:rPr>
      </w:pPr>
    </w:p>
    <w:p w14:paraId="060E86B3" w14:textId="77777777" w:rsidR="00563F53" w:rsidRDefault="00563F53" w:rsidP="00563F53">
      <w:pPr>
        <w:pStyle w:val="xmsonormal"/>
        <w:spacing w:line="360" w:lineRule="auto"/>
        <w:ind w:right="1417"/>
        <w:rPr>
          <w:rFonts w:ascii="Arial" w:hAnsi="Arial" w:cs="Arial"/>
        </w:rPr>
      </w:pPr>
      <w:r w:rsidRPr="008A7BB5">
        <w:rPr>
          <w:rFonts w:ascii="Arial" w:hAnsi="Arial" w:cs="Arial"/>
        </w:rPr>
        <w:t>D</w:t>
      </w:r>
      <w:r>
        <w:rPr>
          <w:rFonts w:ascii="Arial" w:hAnsi="Arial" w:cs="Arial"/>
        </w:rPr>
        <w:t xml:space="preserve">er </w:t>
      </w:r>
      <w:r w:rsidRPr="008A7BB5">
        <w:rPr>
          <w:rFonts w:ascii="Arial" w:hAnsi="Arial" w:cs="Arial"/>
        </w:rPr>
        <w:t>Bezug ist für Mitte 2027 vorgesehen. Die 28 freifinanzierten Wohnungen sind überwiegend als Penthouse-Wohnungen konzipiert.</w:t>
      </w:r>
    </w:p>
    <w:p w14:paraId="76524390" w14:textId="77777777" w:rsidR="00563F53" w:rsidRPr="008A7BB5" w:rsidRDefault="00563F53" w:rsidP="00563F53">
      <w:pPr>
        <w:pStyle w:val="xmsonormal"/>
        <w:spacing w:line="360" w:lineRule="auto"/>
        <w:ind w:right="1417"/>
        <w:rPr>
          <w:rFonts w:ascii="Arial" w:hAnsi="Arial" w:cs="Arial"/>
        </w:rPr>
      </w:pPr>
    </w:p>
    <w:p w14:paraId="4CF6D08A" w14:textId="77777777" w:rsidR="00563F53" w:rsidRPr="008A7BB5" w:rsidRDefault="00563F53" w:rsidP="00563F53">
      <w:pPr>
        <w:pStyle w:val="xmsonormal"/>
        <w:spacing w:line="360" w:lineRule="auto"/>
        <w:ind w:right="1417"/>
        <w:rPr>
          <w:rFonts w:ascii="Arial" w:hAnsi="Arial" w:cs="Arial"/>
        </w:rPr>
      </w:pPr>
      <w:r w:rsidRPr="008A7BB5">
        <w:rPr>
          <w:rFonts w:ascii="Arial" w:hAnsi="Arial" w:cs="Arial"/>
        </w:rPr>
        <w:t>Auf zwei Baufeldern mit einer Grundstücksfläche von rund 16.700 Quadratmetern entstehen in acht Mehrfamilienhäusern insgesamt 154 Wohnungen. Die Gebäude erhalten vier bis fünf Vollgeschosse sowie Staffel- und Untergeschosse und umfassen eine gesamte Wohnfläche von etwa 12.000 Quadratmetern. Die „</w:t>
      </w:r>
      <w:proofErr w:type="spellStart"/>
      <w:r w:rsidRPr="008A7BB5">
        <w:rPr>
          <w:rFonts w:ascii="Arial" w:hAnsi="Arial" w:cs="Arial"/>
        </w:rPr>
        <w:t>MarienGärten</w:t>
      </w:r>
      <w:proofErr w:type="spellEnd"/>
      <w:r w:rsidRPr="008A7BB5">
        <w:rPr>
          <w:rFonts w:ascii="Arial" w:hAnsi="Arial" w:cs="Arial"/>
        </w:rPr>
        <w:t xml:space="preserve">“ integrieren darüber hinaus eine zweigeschossige Kindertagesstätte mit rund 1.500 Quadratmetern Fläche und einer Dachspielfläche. Das Mobilitätskonzept sieht 2,5 Fahrradabstellplätze pro Wohnung vor. </w:t>
      </w:r>
      <w:r w:rsidRPr="008A7BB5">
        <w:rPr>
          <w:rFonts w:ascii="Arial" w:hAnsi="Arial" w:cs="Arial"/>
        </w:rPr>
        <w:lastRenderedPageBreak/>
        <w:t>Auf Tiefgaragen für P</w:t>
      </w:r>
      <w:r>
        <w:rPr>
          <w:rFonts w:ascii="Arial" w:hAnsi="Arial" w:cs="Arial"/>
        </w:rPr>
        <w:t>kw</w:t>
      </w:r>
      <w:r w:rsidRPr="008A7BB5">
        <w:rPr>
          <w:rFonts w:ascii="Arial" w:hAnsi="Arial" w:cs="Arial"/>
        </w:rPr>
        <w:t xml:space="preserve"> wird verzichtet; stattdessen stehen Quartiersgaragen in der Nachbarschaft zur Verfügung.</w:t>
      </w:r>
    </w:p>
    <w:p w14:paraId="33AB2742" w14:textId="77777777" w:rsidR="00563F53" w:rsidRDefault="00563F53" w:rsidP="00563F53">
      <w:pPr>
        <w:pStyle w:val="xmsonormal"/>
        <w:spacing w:line="360" w:lineRule="auto"/>
        <w:ind w:right="1417"/>
        <w:rPr>
          <w:rFonts w:ascii="Arial" w:hAnsi="Arial" w:cs="Arial"/>
        </w:rPr>
      </w:pPr>
    </w:p>
    <w:p w14:paraId="480DE2BF" w14:textId="77777777" w:rsidR="00563F53" w:rsidRDefault="00563F53" w:rsidP="00563F53">
      <w:pPr>
        <w:tabs>
          <w:tab w:val="left" w:pos="7655"/>
        </w:tabs>
        <w:spacing w:line="360" w:lineRule="auto"/>
        <w:ind w:right="1417"/>
        <w:rPr>
          <w:rFonts w:ascii="Arial" w:hAnsi="Arial" w:cs="Arial"/>
          <w:b/>
          <w:bCs/>
        </w:rPr>
      </w:pPr>
      <w:bookmarkStart w:id="0" w:name="_Hlk165974329"/>
      <w:bookmarkStart w:id="1" w:name="_Hlk165974435"/>
    </w:p>
    <w:p w14:paraId="57C09612" w14:textId="77777777" w:rsidR="00563F53" w:rsidRPr="008C343B" w:rsidRDefault="00563F53" w:rsidP="00563F53">
      <w:pPr>
        <w:tabs>
          <w:tab w:val="left" w:pos="7655"/>
        </w:tabs>
        <w:spacing w:line="360" w:lineRule="auto"/>
        <w:ind w:right="1417"/>
        <w:rPr>
          <w:rFonts w:ascii="Arial" w:hAnsi="Arial" w:cs="Arial"/>
          <w:b/>
          <w:bCs/>
        </w:rPr>
      </w:pPr>
      <w:proofErr w:type="spellStart"/>
      <w:r>
        <w:rPr>
          <w:rFonts w:ascii="Arial" w:hAnsi="Arial" w:cs="Arial"/>
          <w:b/>
          <w:bCs/>
        </w:rPr>
        <w:t>Ludwigshöhviertel</w:t>
      </w:r>
      <w:proofErr w:type="spellEnd"/>
      <w:r w:rsidRPr="57A7C4A5">
        <w:rPr>
          <w:rFonts w:ascii="Arial" w:hAnsi="Arial" w:cs="Arial"/>
          <w:b/>
          <w:bCs/>
        </w:rPr>
        <w:t xml:space="preserve"> – </w:t>
      </w:r>
      <w:r>
        <w:rPr>
          <w:rFonts w:ascii="Arial" w:hAnsi="Arial" w:cs="Arial"/>
          <w:b/>
          <w:bCs/>
        </w:rPr>
        <w:t>Ruhige</w:t>
      </w:r>
      <w:r w:rsidRPr="57A7C4A5">
        <w:rPr>
          <w:rFonts w:ascii="Arial" w:hAnsi="Arial" w:cs="Arial"/>
          <w:b/>
          <w:bCs/>
        </w:rPr>
        <w:t xml:space="preserve"> Umgebung mit guter Infrastruktur</w:t>
      </w:r>
    </w:p>
    <w:bookmarkEnd w:id="0"/>
    <w:bookmarkEnd w:id="1"/>
    <w:p w14:paraId="124A24D5" w14:textId="0F6DBCC9" w:rsidR="00563F53" w:rsidRDefault="00563F53" w:rsidP="00563F53">
      <w:pPr>
        <w:spacing w:line="360" w:lineRule="auto"/>
        <w:ind w:right="1417"/>
        <w:rPr>
          <w:rFonts w:ascii="Arial" w:hAnsi="Arial" w:cs="Arial"/>
        </w:rPr>
      </w:pPr>
      <w:r w:rsidRPr="008A7BB5">
        <w:rPr>
          <w:rFonts w:ascii="Arial" w:hAnsi="Arial" w:cs="Arial"/>
        </w:rPr>
        <w:t xml:space="preserve">Die </w:t>
      </w:r>
      <w:proofErr w:type="spellStart"/>
      <w:r w:rsidRPr="008A7BB5">
        <w:rPr>
          <w:rFonts w:ascii="Arial" w:hAnsi="Arial" w:cs="Arial"/>
        </w:rPr>
        <w:t>MarienGärten</w:t>
      </w:r>
      <w:proofErr w:type="spellEnd"/>
      <w:r w:rsidRPr="008A7BB5">
        <w:rPr>
          <w:rFonts w:ascii="Arial" w:hAnsi="Arial" w:cs="Arial"/>
        </w:rPr>
        <w:t xml:space="preserve"> sind Teil der Entwicklung des neuen Stadtteils </w:t>
      </w:r>
      <w:proofErr w:type="spellStart"/>
      <w:r w:rsidRPr="008A7BB5">
        <w:rPr>
          <w:rFonts w:ascii="Arial" w:hAnsi="Arial" w:cs="Arial"/>
        </w:rPr>
        <w:t>Ludwigshöhviertel</w:t>
      </w:r>
      <w:proofErr w:type="spellEnd"/>
      <w:r w:rsidRPr="008A7BB5">
        <w:rPr>
          <w:rFonts w:ascii="Arial" w:hAnsi="Arial" w:cs="Arial"/>
        </w:rPr>
        <w:t>, der insgesamt rund 15 Hektar umfasst. Auf dem Areal der ehemaligen Cambrai-Fritsch-Kaserne und der Jefferson-Siedlung entstehen perspektivisch bis zu 1.400 Wohnungen. Das Bauvorhaben leistet damit einen nachhaltigen Beitrag zur Schaffung von Wohnraum in der Region Darmstadt und bietet ein zukunftsorientiertes Umfeld für Familien und junge Berufstätige.</w:t>
      </w:r>
    </w:p>
    <w:p w14:paraId="4173AF42" w14:textId="77777777" w:rsidR="00563F53" w:rsidRDefault="00563F53" w:rsidP="00563F53">
      <w:pPr>
        <w:spacing w:line="360" w:lineRule="auto"/>
        <w:ind w:right="1417"/>
        <w:rPr>
          <w:rFonts w:ascii="Arial" w:hAnsi="Arial" w:cs="Arial"/>
        </w:rPr>
      </w:pPr>
    </w:p>
    <w:p w14:paraId="0E175371" w14:textId="77777777" w:rsidR="00563F53" w:rsidRDefault="00563F53" w:rsidP="00563F53">
      <w:pPr>
        <w:spacing w:line="360" w:lineRule="auto"/>
        <w:ind w:right="1417"/>
        <w:rPr>
          <w:rFonts w:ascii="Arial" w:hAnsi="Arial" w:cs="Arial"/>
        </w:rPr>
      </w:pPr>
      <w:r>
        <w:rPr>
          <w:rFonts w:ascii="Arial" w:hAnsi="Arial" w:cs="Arial"/>
        </w:rPr>
        <w:t xml:space="preserve">Copyright Visualisierungen: </w:t>
      </w:r>
      <w:proofErr w:type="spellStart"/>
      <w:r>
        <w:rPr>
          <w:rFonts w:ascii="Arial" w:hAnsi="Arial" w:cs="Arial"/>
        </w:rPr>
        <w:t>Optify</w:t>
      </w:r>
      <w:proofErr w:type="spellEnd"/>
      <w:r>
        <w:rPr>
          <w:rFonts w:ascii="Arial" w:hAnsi="Arial" w:cs="Arial"/>
        </w:rPr>
        <w:t xml:space="preserve"> GmbH</w:t>
      </w:r>
    </w:p>
    <w:p w14:paraId="0DC99AD8" w14:textId="77777777" w:rsidR="00563F53" w:rsidRDefault="00563F53" w:rsidP="00563F53">
      <w:pPr>
        <w:ind w:right="1417"/>
        <w:rPr>
          <w:rFonts w:ascii="Arial" w:hAnsi="Arial" w:cs="Arial"/>
        </w:rPr>
      </w:pPr>
    </w:p>
    <w:p w14:paraId="147B6E1C" w14:textId="77777777" w:rsidR="00563F53" w:rsidRDefault="00563F53" w:rsidP="00563F53">
      <w:pPr>
        <w:ind w:right="1417"/>
        <w:rPr>
          <w:rFonts w:ascii="Arial" w:hAnsi="Arial" w:cs="Arial"/>
        </w:rPr>
      </w:pPr>
    </w:p>
    <w:p w14:paraId="3FAAFA51" w14:textId="77777777" w:rsidR="00563F53" w:rsidRPr="00563F53" w:rsidRDefault="00563F53" w:rsidP="00563F53">
      <w:pPr>
        <w:ind w:right="1417"/>
        <w:rPr>
          <w:rFonts w:ascii="Arial" w:hAnsi="Arial" w:cs="Arial"/>
        </w:rPr>
      </w:pPr>
      <w:r w:rsidRPr="00563F53">
        <w:rPr>
          <w:rFonts w:ascii="Arial" w:hAnsi="Arial" w:cs="Arial"/>
          <w:b/>
          <w:bCs/>
        </w:rPr>
        <w:t>Unternehmensgruppe Nassauische Heimstätte | Wohnstadt</w:t>
      </w:r>
      <w:r w:rsidRPr="00563F53">
        <w:rPr>
          <w:rFonts w:ascii="Arial" w:hAnsi="Arial" w:cs="Arial"/>
        </w:rPr>
        <w:t> </w:t>
      </w:r>
    </w:p>
    <w:p w14:paraId="1D51DB41" w14:textId="77777777" w:rsidR="00563F53" w:rsidRPr="00563F53" w:rsidRDefault="00563F53" w:rsidP="00563F53">
      <w:pPr>
        <w:ind w:right="1417"/>
        <w:rPr>
          <w:rFonts w:ascii="Arial" w:hAnsi="Arial" w:cs="Arial"/>
        </w:rPr>
      </w:pPr>
      <w:r w:rsidRPr="00563F53">
        <w:rPr>
          <w:rFonts w:ascii="Arial" w:hAnsi="Arial" w:cs="Arial"/>
        </w:rPr>
        <w:t>Die Unternehmensgruppe Nassauische Heimstätte | Wohnstadt (NHW) mit Sitz in Frankfurt am Main und Kassel bietet seit über 100 Jahren umfassende Dienstleistungen in den Bereichen Wohnen, Bauen und Entwickeln. Sie beschäftigt mehr als 900 Mitarbeitende. Mit über 60.000 Mietwohnungen an 112 Standorten in Hessen gehört sie zu den führenden deutschen Wohnungsunternehmen. Unter der NHW-Marke </w:t>
      </w:r>
      <w:proofErr w:type="spellStart"/>
      <w:r w:rsidRPr="00563F53">
        <w:rPr>
          <w:rFonts w:ascii="Arial" w:hAnsi="Arial" w:cs="Arial"/>
        </w:rPr>
        <w:t>ProjektStadt</w:t>
      </w:r>
      <w:proofErr w:type="spellEnd"/>
      <w:r w:rsidRPr="00563F53">
        <w:rPr>
          <w:rFonts w:ascii="Arial" w:hAnsi="Arial" w:cs="Arial"/>
        </w:rPr>
        <w:t> führt sie nachhaltige Stadtentwicklungsaufgaben durch. Sie ist Gründungsmitglied der Initiative Wohnen.2050, um dem Klimaschutz in der Wohnungswirtschaft mehr Schlagkraft zu verleihen. Mit </w:t>
      </w:r>
      <w:proofErr w:type="spellStart"/>
      <w:r w:rsidRPr="00563F53">
        <w:rPr>
          <w:rFonts w:ascii="Arial" w:hAnsi="Arial" w:cs="Arial"/>
        </w:rPr>
        <w:t>hubitation</w:t>
      </w:r>
      <w:proofErr w:type="spellEnd"/>
      <w:r w:rsidRPr="00563F53">
        <w:rPr>
          <w:rFonts w:ascii="Arial" w:hAnsi="Arial" w:cs="Arial"/>
        </w:rPr>
        <w:t> verfügt die NHW zudem über ein Startup- und Ideennetzwerk rund um innovatives Wohnen. </w:t>
      </w:r>
      <w:hyperlink r:id="rId7" w:tgtFrame="_blank" w:history="1">
        <w:r w:rsidRPr="00563F53">
          <w:rPr>
            <w:rStyle w:val="Hyperlink"/>
            <w:rFonts w:ascii="Arial" w:hAnsi="Arial" w:cs="Arial"/>
          </w:rPr>
          <w:t>www.nhw.de/</w:t>
        </w:r>
      </w:hyperlink>
      <w:r w:rsidRPr="00563F53">
        <w:rPr>
          <w:rFonts w:ascii="Arial" w:hAnsi="Arial" w:cs="Arial"/>
        </w:rPr>
        <w:t> </w:t>
      </w:r>
    </w:p>
    <w:p w14:paraId="38F35D27" w14:textId="68553B78" w:rsidR="00563F53" w:rsidRPr="00822AE4" w:rsidRDefault="00563F53" w:rsidP="00563F53">
      <w:pPr>
        <w:ind w:right="1417"/>
        <w:rPr>
          <w:rFonts w:ascii="Arial" w:hAnsi="Arial" w:cs="Arial"/>
        </w:rPr>
      </w:pPr>
      <w:r w:rsidRPr="00563F53">
        <w:rPr>
          <w:rFonts w:ascii="Arial" w:hAnsi="Arial" w:cs="Arial"/>
        </w:rPr>
        <w:t> </w:t>
      </w:r>
    </w:p>
    <w:sectPr w:rsidR="00563F53" w:rsidRPr="00822AE4">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05AD" w14:textId="77777777" w:rsidR="00DC29FE" w:rsidRDefault="00DC29FE">
      <w:r>
        <w:separator/>
      </w:r>
    </w:p>
  </w:endnote>
  <w:endnote w:type="continuationSeparator" w:id="0">
    <w:p w14:paraId="1ABC9FC1" w14:textId="77777777" w:rsidR="00DC29FE" w:rsidRDefault="00DC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D9E7" w14:textId="77777777" w:rsidR="00DC29FE" w:rsidRDefault="00DC29FE">
      <w:r>
        <w:separator/>
      </w:r>
    </w:p>
  </w:footnote>
  <w:footnote w:type="continuationSeparator" w:id="0">
    <w:p w14:paraId="12BCD835" w14:textId="77777777" w:rsidR="00DC29FE" w:rsidRDefault="00DC2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2" w:name="_Hlk208243220"/>
    <w:r>
      <w:rPr>
        <w:noProof/>
      </w:rPr>
      <w:drawing>
        <wp:anchor distT="0" distB="0" distL="114300" distR="114300" simplePos="0" relativeHeight="251659264" behindDoc="0" locked="0" layoutInCell="1" allowOverlap="1" wp14:anchorId="7BE5D159" wp14:editId="54E995C6">
          <wp:simplePos x="0" y="0"/>
          <wp:positionH relativeFrom="column">
            <wp:posOffset>5715</wp:posOffset>
          </wp:positionH>
          <wp:positionV relativeFrom="paragraph">
            <wp:posOffset>351679</wp:posOffset>
          </wp:positionV>
          <wp:extent cx="1771650" cy="148445"/>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405571467"/>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5"/>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06F10199">
          <wp:extent cx="1883722" cy="5238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3" cy="526726"/>
                  </a:xfrm>
                  <a:prstGeom prst="rect">
                    <a:avLst/>
                  </a:prstGeom>
                </pic:spPr>
              </pic:pic>
            </a:graphicData>
          </a:graphic>
        </wp:inline>
      </w:drawing>
    </w:r>
  </w:p>
  <w:bookmarkEnd w:id="2"/>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7FE7E95F" w:rsidR="005D3F38" w:rsidRDefault="00B030CD">
    <w:pPr>
      <w:pStyle w:val="Kopfzeile"/>
      <w:rPr>
        <w:rFonts w:ascii="Arial" w:hAnsi="Arial" w:cs="Arial"/>
      </w:rPr>
    </w:pPr>
    <w:r>
      <w:rPr>
        <w:rFonts w:ascii="Arial" w:hAnsi="Arial" w:cs="Arial"/>
      </w:rPr>
      <w:t>Datum</w:t>
    </w:r>
    <w:r w:rsidR="00563F53">
      <w:rPr>
        <w:rFonts w:ascii="Arial" w:hAnsi="Arial" w:cs="Arial"/>
      </w:rPr>
      <w:t xml:space="preserve"> </w:t>
    </w:r>
    <w:proofErr w:type="gramStart"/>
    <w:r w:rsidR="00563F53">
      <w:rPr>
        <w:rFonts w:ascii="Arial" w:hAnsi="Arial" w:cs="Arial"/>
      </w:rPr>
      <w:t>07</w:t>
    </w:r>
    <w:r>
      <w:rPr>
        <w:rFonts w:ascii="Arial" w:hAnsi="Arial" w:cs="Arial"/>
      </w:rPr>
      <w:t>.</w:t>
    </w:r>
    <w:r w:rsidR="00563F53">
      <w:rPr>
        <w:rFonts w:ascii="Arial" w:hAnsi="Arial" w:cs="Arial"/>
      </w:rPr>
      <w:t>04</w:t>
    </w:r>
    <w:r>
      <w:rPr>
        <w:rFonts w:ascii="Arial" w:hAnsi="Arial" w:cs="Arial"/>
      </w:rPr>
      <w:t>.</w:t>
    </w:r>
    <w:r w:rsidR="00563F53">
      <w:rPr>
        <w:rFonts w:ascii="Arial" w:hAnsi="Arial" w:cs="Arial"/>
      </w:rPr>
      <w:t>2026</w:t>
    </w:r>
    <w:r>
      <w:rPr>
        <w:rFonts w:ascii="Arial" w:hAnsi="Arial" w:cs="Arial"/>
      </w:rPr>
      <w:t xml:space="preserve">  |</w:t>
    </w:r>
    <w:proofErr w:type="gramEnd"/>
    <w:r>
      <w:rPr>
        <w:rFonts w:ascii="Arial" w:hAnsi="Arial" w:cs="Arial"/>
      </w:rPr>
      <w:t xml:space="preserve">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2CBDE264" w:rsidR="005D3F38" w:rsidRDefault="00B030CD">
    <w:pPr>
      <w:pStyle w:val="Kopfzeile"/>
      <w:rPr>
        <w:rFonts w:ascii="Arial" w:hAnsi="Arial" w:cs="Arial"/>
      </w:rPr>
    </w:pPr>
    <w:r>
      <w:rPr>
        <w:rFonts w:ascii="Arial" w:hAnsi="Arial" w:cs="Arial"/>
      </w:rPr>
      <w:t xml:space="preserve">Anzahl Zeichen inkl. Leerzeichen: </w:t>
    </w:r>
    <w:r w:rsidR="007B09A9">
      <w:rPr>
        <w:rFonts w:ascii="Arial" w:hAnsi="Arial" w:cs="Arial"/>
      </w:rPr>
      <w:t>4</w:t>
    </w:r>
    <w:r w:rsidR="00563F53">
      <w:rPr>
        <w:rFonts w:ascii="Arial" w:hAnsi="Arial" w:cs="Arial"/>
      </w:rPr>
      <w:t>.</w:t>
    </w:r>
    <w:r w:rsidR="007B09A9">
      <w:rPr>
        <w:rFonts w:ascii="Arial" w:hAnsi="Arial" w:cs="Arial"/>
      </w:rPr>
      <w:t>335</w:t>
    </w:r>
    <w:r>
      <w:rPr>
        <w:rFonts w:ascii="Arial" w:hAnsi="Arial" w:cs="Arial"/>
      </w:rPr>
      <w:t xml:space="preserve"> ohne </w:t>
    </w:r>
    <w:proofErr w:type="spellStart"/>
    <w:r>
      <w:rPr>
        <w:rFonts w:ascii="Arial" w:hAnsi="Arial" w:cs="Arial"/>
      </w:rPr>
      <w:t>Boilerplate</w:t>
    </w:r>
    <w:proofErr w:type="spellEnd"/>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F7FC3"/>
    <w:rsid w:val="00196562"/>
    <w:rsid w:val="00205E88"/>
    <w:rsid w:val="002C4ADC"/>
    <w:rsid w:val="00361F18"/>
    <w:rsid w:val="003E453A"/>
    <w:rsid w:val="00421F45"/>
    <w:rsid w:val="004821BF"/>
    <w:rsid w:val="00563F53"/>
    <w:rsid w:val="005D3F38"/>
    <w:rsid w:val="00600A72"/>
    <w:rsid w:val="00665AFE"/>
    <w:rsid w:val="006A7C9D"/>
    <w:rsid w:val="007B09A9"/>
    <w:rsid w:val="007C4B0A"/>
    <w:rsid w:val="007E5E68"/>
    <w:rsid w:val="00822AE4"/>
    <w:rsid w:val="0086086A"/>
    <w:rsid w:val="0094448C"/>
    <w:rsid w:val="009C37CA"/>
    <w:rsid w:val="00AC6FA6"/>
    <w:rsid w:val="00AC7417"/>
    <w:rsid w:val="00AF6E95"/>
    <w:rsid w:val="00B030CD"/>
    <w:rsid w:val="00B66527"/>
    <w:rsid w:val="00CD6371"/>
    <w:rsid w:val="00D05066"/>
    <w:rsid w:val="00D319E1"/>
    <w:rsid w:val="00DA50D6"/>
    <w:rsid w:val="00DC29FE"/>
    <w:rsid w:val="00E147C7"/>
    <w:rsid w:val="00E73BB2"/>
    <w:rsid w:val="00ED1CC1"/>
    <w:rsid w:val="00F55BF9"/>
    <w:rsid w:val="00F82740"/>
    <w:rsid w:val="00FB44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character" w:styleId="Kommentarzeichen">
    <w:name w:val="annotation reference"/>
    <w:basedOn w:val="Absatz-Standardschriftart"/>
    <w:rsid w:val="00563F53"/>
    <w:rPr>
      <w:sz w:val="16"/>
      <w:szCs w:val="16"/>
    </w:rPr>
  </w:style>
  <w:style w:type="paragraph" w:customStyle="1" w:styleId="xmsonormal">
    <w:name w:val="x_msonormal"/>
    <w:basedOn w:val="Standard"/>
    <w:rsid w:val="00563F53"/>
    <w:rPr>
      <w:rFonts w:cs="Calibri"/>
      <w:lang w:eastAsia="de-DE"/>
    </w:rPr>
  </w:style>
  <w:style w:type="paragraph" w:styleId="berarbeitung">
    <w:name w:val="Revision"/>
    <w:hidden/>
    <w:uiPriority w:val="99"/>
    <w:semiHidden/>
    <w:rsid w:val="00DA50D6"/>
    <w:rPr>
      <w:rFonts w:ascii="Calibri" w:eastAsiaTheme="minorHAnsi" w:hAnsi="Calibri"/>
      <w:sz w:val="22"/>
      <w:szCs w:val="22"/>
      <w:lang w:eastAsia="en-US"/>
    </w:rPr>
  </w:style>
  <w:style w:type="paragraph" w:styleId="Kommentarthema">
    <w:name w:val="annotation subject"/>
    <w:basedOn w:val="Kommentartext"/>
    <w:next w:val="Kommentartext"/>
    <w:link w:val="KommentarthemaZchn"/>
    <w:semiHidden/>
    <w:unhideWhenUsed/>
    <w:rsid w:val="00DA50D6"/>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DA50D6"/>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hw.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4901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5667</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2</cp:revision>
  <cp:lastPrinted>2026-04-01T08:57:00Z</cp:lastPrinted>
  <dcterms:created xsi:type="dcterms:W3CDTF">2026-04-07T13:10:00Z</dcterms:created>
  <dcterms:modified xsi:type="dcterms:W3CDTF">2026-04-07T13:10:00Z</dcterms:modified>
</cp:coreProperties>
</file>