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AB4E" w14:textId="77777777" w:rsidR="00937196" w:rsidRPr="0019360C" w:rsidRDefault="00937196" w:rsidP="00937196">
      <w:pPr>
        <w:tabs>
          <w:tab w:val="center" w:pos="4536"/>
          <w:tab w:val="right" w:pos="9072"/>
        </w:tabs>
        <w:spacing w:after="120" w:line="240" w:lineRule="auto"/>
        <w:rPr>
          <w:rFonts w:ascii="Arial" w:eastAsia="Times New Roman" w:hAnsi="Arial" w:cs="Arial"/>
          <w:b/>
          <w:bCs/>
          <w:spacing w:val="60"/>
          <w:kern w:val="0"/>
          <w:sz w:val="24"/>
          <w:szCs w:val="24"/>
          <w:lang w:eastAsia="de-DE"/>
          <w14:ligatures w14:val="none"/>
        </w:rPr>
      </w:pPr>
      <w:r w:rsidRPr="0019360C">
        <w:rPr>
          <w:rFonts w:ascii="Arial" w:eastAsia="Times New Roman" w:hAnsi="Arial" w:cs="Arial"/>
          <w:b/>
          <w:bCs/>
          <w:spacing w:val="60"/>
          <w:kern w:val="0"/>
          <w:sz w:val="36"/>
          <w:szCs w:val="36"/>
          <w:lang w:eastAsia="de-DE"/>
          <w14:ligatures w14:val="none"/>
        </w:rPr>
        <w:t>PRESSE-INFORMATION</w:t>
      </w:r>
    </w:p>
    <w:p w14:paraId="4A4AE884" w14:textId="3F94B517" w:rsidR="00160811" w:rsidRPr="0019360C" w:rsidRDefault="00937196">
      <w:pPr>
        <w:rPr>
          <w:rFonts w:ascii="Arial" w:hAnsi="Arial" w:cs="Arial"/>
        </w:rPr>
      </w:pPr>
      <w:r w:rsidRPr="0019360C">
        <w:rPr>
          <w:rFonts w:ascii="Arial" w:hAnsi="Arial" w:cs="Arial"/>
        </w:rPr>
        <w:t xml:space="preserve">Datum: </w:t>
      </w:r>
      <w:r w:rsidRPr="0019360C">
        <w:rPr>
          <w:rFonts w:ascii="Arial" w:hAnsi="Arial" w:cs="Arial"/>
        </w:rPr>
        <w:fldChar w:fldCharType="begin"/>
      </w:r>
      <w:r w:rsidRPr="0019360C">
        <w:rPr>
          <w:rFonts w:ascii="Arial" w:hAnsi="Arial" w:cs="Arial"/>
        </w:rPr>
        <w:instrText xml:space="preserve"> TIME \@ "dd.MM.yyyy" </w:instrText>
      </w:r>
      <w:r w:rsidRPr="0019360C">
        <w:rPr>
          <w:rFonts w:ascii="Arial" w:hAnsi="Arial" w:cs="Arial"/>
        </w:rPr>
        <w:fldChar w:fldCharType="separate"/>
      </w:r>
      <w:r w:rsidR="00EB2E29">
        <w:rPr>
          <w:rFonts w:ascii="Arial" w:hAnsi="Arial" w:cs="Arial"/>
          <w:noProof/>
        </w:rPr>
        <w:t>09.07.2025</w:t>
      </w:r>
      <w:r w:rsidRPr="0019360C">
        <w:rPr>
          <w:rFonts w:ascii="Arial" w:hAnsi="Arial" w:cs="Arial"/>
        </w:rPr>
        <w:fldChar w:fldCharType="end"/>
      </w:r>
      <w:r w:rsidRPr="0019360C">
        <w:rPr>
          <w:rFonts w:ascii="Arial" w:hAnsi="Arial" w:cs="Arial"/>
        </w:rPr>
        <w:t xml:space="preserve"> | Seite </w:t>
      </w:r>
      <w:r w:rsidRPr="0019360C">
        <w:rPr>
          <w:rFonts w:ascii="Arial" w:hAnsi="Arial" w:cs="Arial"/>
        </w:rPr>
        <w:fldChar w:fldCharType="begin"/>
      </w:r>
      <w:r w:rsidRPr="0019360C">
        <w:rPr>
          <w:rFonts w:ascii="Arial" w:hAnsi="Arial" w:cs="Arial"/>
        </w:rPr>
        <w:instrText xml:space="preserve"> PAGE </w:instrText>
      </w:r>
      <w:r w:rsidRPr="0019360C">
        <w:rPr>
          <w:rFonts w:ascii="Arial" w:hAnsi="Arial" w:cs="Arial"/>
        </w:rPr>
        <w:fldChar w:fldCharType="separate"/>
      </w:r>
      <w:r w:rsidRPr="0019360C">
        <w:rPr>
          <w:rFonts w:ascii="Arial" w:hAnsi="Arial" w:cs="Arial"/>
        </w:rPr>
        <w:t>1</w:t>
      </w:r>
      <w:r w:rsidRPr="0019360C">
        <w:rPr>
          <w:rFonts w:ascii="Arial" w:hAnsi="Arial" w:cs="Arial"/>
        </w:rPr>
        <w:fldChar w:fldCharType="end"/>
      </w:r>
      <w:r w:rsidRPr="0019360C">
        <w:rPr>
          <w:rFonts w:ascii="Arial" w:hAnsi="Arial" w:cs="Arial"/>
        </w:rPr>
        <w:t xml:space="preserve"> von </w:t>
      </w:r>
      <w:r w:rsidR="00D62F03" w:rsidRPr="0019360C">
        <w:rPr>
          <w:rFonts w:ascii="Arial" w:hAnsi="Arial" w:cs="Arial"/>
        </w:rPr>
        <w:t>2</w:t>
      </w:r>
      <w:r w:rsidRPr="0019360C">
        <w:rPr>
          <w:rFonts w:ascii="Arial" w:hAnsi="Arial" w:cs="Arial"/>
        </w:rPr>
        <w:br/>
        <w:t xml:space="preserve">Anzahl Zeichen inkl. Leerzeichen: </w:t>
      </w:r>
      <w:r w:rsidR="00945887">
        <w:rPr>
          <w:rFonts w:ascii="Arial" w:hAnsi="Arial" w:cs="Arial"/>
        </w:rPr>
        <w:t>3.</w:t>
      </w:r>
      <w:r w:rsidR="0086303E">
        <w:rPr>
          <w:rFonts w:ascii="Arial" w:hAnsi="Arial" w:cs="Arial"/>
        </w:rPr>
        <w:t>901</w:t>
      </w:r>
    </w:p>
    <w:p w14:paraId="0F1E5EAA" w14:textId="77777777" w:rsidR="00937196" w:rsidRPr="0019360C" w:rsidRDefault="00937196">
      <w:pPr>
        <w:rPr>
          <w:rFonts w:ascii="Arial" w:hAnsi="Arial" w:cs="Arial"/>
        </w:rPr>
      </w:pPr>
    </w:p>
    <w:p w14:paraId="3B8B860B" w14:textId="0365260E" w:rsidR="00CA64F6" w:rsidRPr="0019360C" w:rsidRDefault="0019360C" w:rsidP="007234E4">
      <w:pPr>
        <w:jc w:val="both"/>
        <w:rPr>
          <w:rFonts w:ascii="Arial" w:hAnsi="Arial" w:cs="Arial"/>
          <w:b/>
          <w:bCs/>
          <w:sz w:val="32"/>
          <w:szCs w:val="32"/>
        </w:rPr>
      </w:pPr>
      <w:r w:rsidRPr="0019360C">
        <w:rPr>
          <w:rFonts w:ascii="Arial" w:hAnsi="Arial" w:cs="Arial"/>
          <w:b/>
          <w:bCs/>
          <w:sz w:val="32"/>
          <w:szCs w:val="32"/>
        </w:rPr>
        <w:t>Grünflächen statt Hitzeinsel</w:t>
      </w:r>
    </w:p>
    <w:p w14:paraId="56AA6D03" w14:textId="24987B7E" w:rsidR="00BA6B9B" w:rsidRPr="0019360C" w:rsidRDefault="00CA64F6" w:rsidP="007234E4">
      <w:pPr>
        <w:jc w:val="both"/>
        <w:rPr>
          <w:rFonts w:ascii="Arial" w:hAnsi="Arial" w:cs="Arial"/>
        </w:rPr>
      </w:pPr>
      <w:r w:rsidRPr="0019360C">
        <w:rPr>
          <w:rFonts w:ascii="Arial" w:hAnsi="Arial" w:cs="Arial"/>
          <w:i/>
          <w:iCs/>
        </w:rPr>
        <w:t>Kelsterbach.</w:t>
      </w:r>
      <w:r w:rsidRPr="0019360C">
        <w:rPr>
          <w:rFonts w:ascii="Arial" w:hAnsi="Arial" w:cs="Arial"/>
        </w:rPr>
        <w:t xml:space="preserve"> </w:t>
      </w:r>
      <w:r w:rsidR="00E85A85">
        <w:rPr>
          <w:rFonts w:ascii="Arial" w:hAnsi="Arial" w:cs="Arial"/>
        </w:rPr>
        <w:t>Rund um das Kelsterbacher Rathaus</w:t>
      </w:r>
      <w:r w:rsidR="000A0CCE" w:rsidRPr="0019360C">
        <w:rPr>
          <w:rFonts w:ascii="Arial" w:hAnsi="Arial" w:cs="Arial"/>
        </w:rPr>
        <w:t xml:space="preserve"> tut sich was </w:t>
      </w:r>
      <w:r w:rsidR="00876B55">
        <w:rPr>
          <w:rFonts w:ascii="Arial" w:hAnsi="Arial" w:cs="Arial"/>
        </w:rPr>
        <w:t xml:space="preserve">– die </w:t>
      </w:r>
      <w:r w:rsidR="000A0CCE" w:rsidRPr="0019360C">
        <w:rPr>
          <w:rFonts w:ascii="Arial" w:hAnsi="Arial" w:cs="Arial"/>
        </w:rPr>
        <w:t>Stadt Kelsterbach gestaltet den Straßenraum umfassend um und setzt damit ein klares Zeichen für eine klimaangepasste Stadtentwicklung.</w:t>
      </w:r>
    </w:p>
    <w:p w14:paraId="64589A08" w14:textId="120BA397" w:rsidR="00BA6B9B" w:rsidRPr="0019360C" w:rsidRDefault="00BA6B9B" w:rsidP="007234E4">
      <w:pPr>
        <w:jc w:val="both"/>
        <w:rPr>
          <w:rFonts w:ascii="Arial" w:hAnsi="Arial" w:cs="Arial"/>
          <w:b/>
          <w:bCs/>
        </w:rPr>
      </w:pPr>
      <w:r w:rsidRPr="0019360C">
        <w:rPr>
          <w:rFonts w:ascii="Arial" w:hAnsi="Arial" w:cs="Arial"/>
          <w:b/>
          <w:bCs/>
        </w:rPr>
        <w:t>Die Städtebauförderung macht</w:t>
      </w:r>
      <w:r w:rsidR="00B303C7" w:rsidRPr="0019360C">
        <w:rPr>
          <w:rFonts w:ascii="Arial" w:hAnsi="Arial" w:cs="Arial"/>
          <w:b/>
          <w:bCs/>
        </w:rPr>
        <w:t>‘</w:t>
      </w:r>
      <w:r w:rsidRPr="0019360C">
        <w:rPr>
          <w:rFonts w:ascii="Arial" w:hAnsi="Arial" w:cs="Arial"/>
          <w:b/>
          <w:bCs/>
        </w:rPr>
        <w:t>s möglich</w:t>
      </w:r>
    </w:p>
    <w:p w14:paraId="7070CC09" w14:textId="7C8CE027" w:rsidR="00BA6B9B" w:rsidRPr="0019360C" w:rsidRDefault="00E85A85" w:rsidP="007234E4">
      <w:pPr>
        <w:jc w:val="both"/>
        <w:rPr>
          <w:rFonts w:ascii="Arial" w:hAnsi="Arial" w:cs="Arial"/>
        </w:rPr>
      </w:pPr>
      <w:r w:rsidRPr="0019360C">
        <w:rPr>
          <w:rFonts w:ascii="Arial" w:hAnsi="Arial" w:cs="Arial"/>
        </w:rPr>
        <w:t xml:space="preserve">Der Ursprung zur Umgestaltung der Kolpingstraße findet sich in einer von der Stadt beauftragten stadtklimatischen Untersuchung wieder, welche im Jahr 2022 fertiggestellt wurde. Diese hatte gezeigt, dass sich der Straßenraum in der Kolpingstraße im Sommer stark aufheizt – </w:t>
      </w:r>
      <w:r>
        <w:rPr>
          <w:rFonts w:ascii="Arial" w:hAnsi="Arial" w:cs="Arial"/>
        </w:rPr>
        <w:t xml:space="preserve">punktuell </w:t>
      </w:r>
      <w:r w:rsidRPr="0019360C">
        <w:rPr>
          <w:rFonts w:ascii="Arial" w:hAnsi="Arial" w:cs="Arial"/>
        </w:rPr>
        <w:t>bis zu 46 °C. Grund dafür ist die großflächige Versiegelung in Verbindung mit fehlender Verschattung. Beides führt zur Entstehung von sogenannten Hitzeinseln. Eine klimaangepasste Aufwertung der Kolpingstraße soll de</w:t>
      </w:r>
      <w:r w:rsidR="007211C3">
        <w:rPr>
          <w:rFonts w:ascii="Arial" w:hAnsi="Arial" w:cs="Arial"/>
        </w:rPr>
        <w:t>m</w:t>
      </w:r>
      <w:r w:rsidRPr="0019360C">
        <w:rPr>
          <w:rFonts w:ascii="Arial" w:hAnsi="Arial" w:cs="Arial"/>
        </w:rPr>
        <w:t xml:space="preserve"> Hitzeinseleffekt entgegenwirken und</w:t>
      </w:r>
      <w:r>
        <w:rPr>
          <w:rFonts w:ascii="Arial" w:hAnsi="Arial" w:cs="Arial"/>
        </w:rPr>
        <w:t xml:space="preserve"> zukünftig</w:t>
      </w:r>
      <w:r w:rsidRPr="0019360C">
        <w:rPr>
          <w:rFonts w:ascii="Arial" w:hAnsi="Arial" w:cs="Arial"/>
        </w:rPr>
        <w:t xml:space="preserve"> das starke </w:t>
      </w:r>
      <w:r>
        <w:rPr>
          <w:rFonts w:ascii="Arial" w:hAnsi="Arial" w:cs="Arial"/>
        </w:rPr>
        <w:t xml:space="preserve">Aufheizen </w:t>
      </w:r>
      <w:r w:rsidRPr="0019360C">
        <w:rPr>
          <w:rFonts w:ascii="Arial" w:hAnsi="Arial" w:cs="Arial"/>
        </w:rPr>
        <w:t>der Fläche verhindern.</w:t>
      </w:r>
      <w:r>
        <w:rPr>
          <w:rFonts w:ascii="Arial" w:hAnsi="Arial" w:cs="Arial"/>
        </w:rPr>
        <w:t xml:space="preserve"> </w:t>
      </w:r>
      <w:r w:rsidR="00BA6B9B" w:rsidRPr="0019360C">
        <w:rPr>
          <w:rFonts w:ascii="Arial" w:hAnsi="Arial" w:cs="Arial"/>
        </w:rPr>
        <w:t xml:space="preserve">Die Umgestaltung wird durch das Städtebauprogramm „Wachstum und nachhaltige Erneuerung“ </w:t>
      </w:r>
      <w:r w:rsidR="007211C3">
        <w:rPr>
          <w:rFonts w:ascii="Arial" w:hAnsi="Arial" w:cs="Arial"/>
        </w:rPr>
        <w:t>gefördert</w:t>
      </w:r>
      <w:r w:rsidR="00BA6B9B" w:rsidRPr="0019360C">
        <w:rPr>
          <w:rFonts w:ascii="Arial" w:hAnsi="Arial" w:cs="Arial"/>
        </w:rPr>
        <w:t>. Ziel de</w:t>
      </w:r>
      <w:r>
        <w:rPr>
          <w:rFonts w:ascii="Arial" w:hAnsi="Arial" w:cs="Arial"/>
        </w:rPr>
        <w:t>s Programms</w:t>
      </w:r>
      <w:r w:rsidR="00BA6B9B" w:rsidRPr="0019360C">
        <w:rPr>
          <w:rFonts w:ascii="Arial" w:hAnsi="Arial" w:cs="Arial"/>
        </w:rPr>
        <w:t xml:space="preserve"> ist es, hessische Städte und Kommunen widerstandsfähiger gegenüber den Auswirkungen des Klimawandels zu machen.</w:t>
      </w:r>
    </w:p>
    <w:p w14:paraId="2683383A" w14:textId="094AE49F" w:rsidR="0019360C" w:rsidRPr="0019360C" w:rsidRDefault="0019360C" w:rsidP="0019360C">
      <w:pPr>
        <w:jc w:val="both"/>
        <w:rPr>
          <w:rFonts w:ascii="Arial" w:hAnsi="Arial" w:cs="Arial"/>
        </w:rPr>
      </w:pPr>
      <w:r w:rsidRPr="0019360C">
        <w:rPr>
          <w:rFonts w:ascii="Arial" w:hAnsi="Arial" w:cs="Arial"/>
        </w:rPr>
        <w:t xml:space="preserve">„Die Umgestaltung der Kolpingstraße am Rathaus ist ein echtes Vorreiterprojekt </w:t>
      </w:r>
      <w:r w:rsidRPr="00D22E24">
        <w:rPr>
          <w:rFonts w:ascii="Arial" w:hAnsi="Arial" w:cs="Arial"/>
        </w:rPr>
        <w:t>für Kelsterbach.</w:t>
      </w:r>
      <w:r w:rsidRPr="0019360C">
        <w:rPr>
          <w:rFonts w:ascii="Arial" w:hAnsi="Arial" w:cs="Arial"/>
        </w:rPr>
        <w:t xml:space="preserve"> Mit dem Vorhaben unterstreicht die Stadt Kelsterbach ihr Engagement für die Klimaanpassung und den Klimaschutz und schafft gleichzeitig neue Grünflächen, die das Stadtbild bereichern, das lokale Klima positiv beeinflussen und die biologische Vielfalt unterstütz</w:t>
      </w:r>
      <w:r w:rsidR="005D7861">
        <w:rPr>
          <w:rFonts w:ascii="Arial" w:hAnsi="Arial" w:cs="Arial"/>
        </w:rPr>
        <w:t>en</w:t>
      </w:r>
      <w:r w:rsidRPr="0019360C">
        <w:rPr>
          <w:rFonts w:ascii="Arial" w:hAnsi="Arial" w:cs="Arial"/>
        </w:rPr>
        <w:t>“, so Bürgermeister Manfred Ockel.</w:t>
      </w:r>
    </w:p>
    <w:p w14:paraId="56E534EE" w14:textId="763F63A0" w:rsidR="005029CE" w:rsidRDefault="008F6372" w:rsidP="007234E4">
      <w:pPr>
        <w:jc w:val="both"/>
        <w:rPr>
          <w:rFonts w:ascii="Arial" w:hAnsi="Arial" w:cs="Arial"/>
        </w:rPr>
      </w:pPr>
      <w:r>
        <w:rPr>
          <w:rFonts w:ascii="Arial" w:hAnsi="Arial" w:cs="Arial"/>
        </w:rPr>
        <w:t>Die Planungen zur Umgestaltung der Kolpingstraße</w:t>
      </w:r>
      <w:r w:rsidR="00B77CB6">
        <w:rPr>
          <w:rFonts w:ascii="Arial" w:hAnsi="Arial" w:cs="Arial"/>
        </w:rPr>
        <w:t>, für die das Garten- und Landschaftsarchitekturbüro Jürgen Wagner</w:t>
      </w:r>
      <w:r>
        <w:rPr>
          <w:rFonts w:ascii="Arial" w:hAnsi="Arial" w:cs="Arial"/>
        </w:rPr>
        <w:t xml:space="preserve"> </w:t>
      </w:r>
      <w:r w:rsidR="00B77CB6">
        <w:rPr>
          <w:rFonts w:ascii="Arial" w:hAnsi="Arial" w:cs="Arial"/>
        </w:rPr>
        <w:t xml:space="preserve">beauftragt wurde, </w:t>
      </w:r>
      <w:r>
        <w:rPr>
          <w:rFonts w:ascii="Arial" w:hAnsi="Arial" w:cs="Arial"/>
        </w:rPr>
        <w:t>begann</w:t>
      </w:r>
      <w:r w:rsidR="006D716A" w:rsidRPr="0019360C">
        <w:rPr>
          <w:rFonts w:ascii="Arial" w:hAnsi="Arial" w:cs="Arial"/>
        </w:rPr>
        <w:t xml:space="preserve"> 2023 in </w:t>
      </w:r>
      <w:r w:rsidR="00695324">
        <w:rPr>
          <w:rFonts w:ascii="Arial" w:hAnsi="Arial" w:cs="Arial"/>
        </w:rPr>
        <w:t xml:space="preserve">fachlicher Abstimmung </w:t>
      </w:r>
      <w:r w:rsidR="006D716A" w:rsidRPr="0019360C">
        <w:rPr>
          <w:rFonts w:ascii="Arial" w:hAnsi="Arial" w:cs="Arial"/>
        </w:rPr>
        <w:t>mit der Stadt</w:t>
      </w:r>
      <w:r w:rsidR="0019360C" w:rsidRPr="0019360C">
        <w:rPr>
          <w:rFonts w:ascii="Arial" w:hAnsi="Arial" w:cs="Arial"/>
        </w:rPr>
        <w:t xml:space="preserve"> Kelste</w:t>
      </w:r>
      <w:r w:rsidR="00D22E24">
        <w:rPr>
          <w:rFonts w:ascii="Arial" w:hAnsi="Arial" w:cs="Arial"/>
        </w:rPr>
        <w:t>r</w:t>
      </w:r>
      <w:r w:rsidR="0019360C" w:rsidRPr="0019360C">
        <w:rPr>
          <w:rFonts w:ascii="Arial" w:hAnsi="Arial" w:cs="Arial"/>
        </w:rPr>
        <w:t>bach</w:t>
      </w:r>
      <w:r w:rsidR="005B7CA0" w:rsidRPr="0019360C">
        <w:rPr>
          <w:rFonts w:ascii="Arial" w:hAnsi="Arial" w:cs="Arial"/>
        </w:rPr>
        <w:t xml:space="preserve"> und de</w:t>
      </w:r>
      <w:r w:rsidR="0019360C" w:rsidRPr="0019360C">
        <w:rPr>
          <w:rFonts w:ascii="Arial" w:hAnsi="Arial" w:cs="Arial"/>
        </w:rPr>
        <w:t>m Fördergebietsmanagement der</w:t>
      </w:r>
      <w:r w:rsidR="005B7CA0" w:rsidRPr="0019360C">
        <w:rPr>
          <w:rFonts w:ascii="Arial" w:hAnsi="Arial" w:cs="Arial"/>
        </w:rPr>
        <w:t xml:space="preserve"> ProjektStadt</w:t>
      </w:r>
      <w:r w:rsidR="005B6837">
        <w:rPr>
          <w:rFonts w:ascii="Arial" w:hAnsi="Arial" w:cs="Arial"/>
        </w:rPr>
        <w:t xml:space="preserve"> |</w:t>
      </w:r>
      <w:r w:rsidR="006D716A" w:rsidRPr="0019360C">
        <w:rPr>
          <w:rFonts w:ascii="Arial" w:hAnsi="Arial" w:cs="Arial"/>
        </w:rPr>
        <w:t xml:space="preserve"> </w:t>
      </w:r>
      <w:r w:rsidR="00F53782">
        <w:rPr>
          <w:rFonts w:ascii="Arial" w:hAnsi="Arial" w:cs="Arial"/>
        </w:rPr>
        <w:t>Integrierte Stadtentwicklung</w:t>
      </w:r>
      <w:r w:rsidR="005B6837">
        <w:rPr>
          <w:rFonts w:ascii="Arial" w:hAnsi="Arial" w:cs="Arial"/>
        </w:rPr>
        <w:t xml:space="preserve">. </w:t>
      </w:r>
      <w:r w:rsidR="00C71F91" w:rsidRPr="0019360C">
        <w:rPr>
          <w:rFonts w:ascii="Arial" w:hAnsi="Arial" w:cs="Arial"/>
        </w:rPr>
        <w:t xml:space="preserve">Ein zentrales Element der Neugestaltung ist die Reduktion versiegelter Flächen. </w:t>
      </w:r>
      <w:r w:rsidR="00C5631D" w:rsidRPr="0019360C">
        <w:rPr>
          <w:rFonts w:ascii="Arial" w:hAnsi="Arial" w:cs="Arial"/>
        </w:rPr>
        <w:t>U</w:t>
      </w:r>
      <w:r w:rsidR="00A67373" w:rsidRPr="0019360C">
        <w:rPr>
          <w:rFonts w:ascii="Arial" w:hAnsi="Arial" w:cs="Arial"/>
        </w:rPr>
        <w:t>m dies zu erreichen</w:t>
      </w:r>
      <w:r w:rsidR="00E85A85">
        <w:rPr>
          <w:rFonts w:ascii="Arial" w:hAnsi="Arial" w:cs="Arial"/>
        </w:rPr>
        <w:t>,</w:t>
      </w:r>
      <w:r w:rsidR="00A67373" w:rsidRPr="0019360C">
        <w:rPr>
          <w:rFonts w:ascii="Arial" w:hAnsi="Arial" w:cs="Arial"/>
        </w:rPr>
        <w:t xml:space="preserve"> wurde </w:t>
      </w:r>
      <w:r w:rsidR="00E85A85">
        <w:rPr>
          <w:rFonts w:ascii="Arial" w:hAnsi="Arial" w:cs="Arial"/>
        </w:rPr>
        <w:t xml:space="preserve">Anordnung und </w:t>
      </w:r>
      <w:r w:rsidR="00A67373" w:rsidRPr="0019360C">
        <w:rPr>
          <w:rFonts w:ascii="Arial" w:hAnsi="Arial" w:cs="Arial"/>
        </w:rPr>
        <w:t xml:space="preserve">Anzahl der Stellplätze </w:t>
      </w:r>
      <w:r w:rsidR="00E85A85">
        <w:rPr>
          <w:rFonts w:ascii="Arial" w:hAnsi="Arial" w:cs="Arial"/>
        </w:rPr>
        <w:t>angepasst</w:t>
      </w:r>
      <w:r w:rsidR="00A67373" w:rsidRPr="0019360C">
        <w:rPr>
          <w:rFonts w:ascii="Arial" w:hAnsi="Arial" w:cs="Arial"/>
        </w:rPr>
        <w:t xml:space="preserve">, um so Raum für 30 neue Bäume zu schaffen. Diese sorgen nicht nur für Schatten und Kühlung im Sommer, sondern leisten auch einen wichtigen </w:t>
      </w:r>
      <w:r w:rsidR="001636B6" w:rsidRPr="0019360C">
        <w:rPr>
          <w:rFonts w:ascii="Arial" w:hAnsi="Arial" w:cs="Arial"/>
        </w:rPr>
        <w:t xml:space="preserve">Beitrag </w:t>
      </w:r>
      <w:r w:rsidR="00A67373" w:rsidRPr="0019360C">
        <w:rPr>
          <w:rFonts w:ascii="Arial" w:hAnsi="Arial" w:cs="Arial"/>
        </w:rPr>
        <w:t>zum Erhalt der Biodiversität im Stadtgebiet.</w:t>
      </w:r>
      <w:r w:rsidR="007234E4" w:rsidRPr="0019360C">
        <w:rPr>
          <w:rFonts w:ascii="Arial" w:hAnsi="Arial" w:cs="Arial"/>
        </w:rPr>
        <w:t xml:space="preserve"> </w:t>
      </w:r>
      <w:r w:rsidR="00BA6B9B" w:rsidRPr="0019360C">
        <w:rPr>
          <w:rFonts w:ascii="Arial" w:hAnsi="Arial" w:cs="Arial"/>
        </w:rPr>
        <w:t xml:space="preserve">Gepflanzt wurden </w:t>
      </w:r>
      <w:r w:rsidR="00B303C7" w:rsidRPr="0019360C">
        <w:rPr>
          <w:rFonts w:ascii="Arial" w:hAnsi="Arial" w:cs="Arial"/>
        </w:rPr>
        <w:t>wärmeliebende und verhältnismäßig trockenheitstolerante Arten, die mit den Folgen des Klimawandels in Kelsterbach besser zurechtkommen</w:t>
      </w:r>
      <w:r w:rsidR="00BA6B9B" w:rsidRPr="0019360C">
        <w:rPr>
          <w:rFonts w:ascii="Arial" w:hAnsi="Arial" w:cs="Arial"/>
        </w:rPr>
        <w:t xml:space="preserve">. Ergänzt wurde die Pflanzung durch hitzeresistente Stauden und Gräser. </w:t>
      </w:r>
      <w:r w:rsidR="00A67373" w:rsidRPr="0019360C">
        <w:rPr>
          <w:rFonts w:ascii="Arial" w:hAnsi="Arial" w:cs="Arial"/>
        </w:rPr>
        <w:t>Auf den verbleibenden Parkplätzen wurden Rasengittersteine verlegt, die im Gegensatz zu herkömmlichem Asphalt wasserdurchlässig sind und so eine bessere Versickerung ermöglichen</w:t>
      </w:r>
      <w:r w:rsidR="00E85A85">
        <w:rPr>
          <w:rFonts w:ascii="Arial" w:hAnsi="Arial" w:cs="Arial"/>
        </w:rPr>
        <w:t xml:space="preserve">. </w:t>
      </w:r>
      <w:r>
        <w:rPr>
          <w:rFonts w:ascii="Arial" w:hAnsi="Arial" w:cs="Arial"/>
        </w:rPr>
        <w:t>Die Fertigstellung der Baumaßnahme soll im August 2025 abgeschlossen werden</w:t>
      </w:r>
      <w:r w:rsidR="00E85A85">
        <w:rPr>
          <w:rFonts w:ascii="Arial" w:hAnsi="Arial" w:cs="Arial"/>
        </w:rPr>
        <w:t>.</w:t>
      </w:r>
    </w:p>
    <w:p w14:paraId="389DF507" w14:textId="77777777" w:rsidR="00DA6DAB" w:rsidRPr="0019360C" w:rsidRDefault="00DA6DAB" w:rsidP="007234E4">
      <w:pPr>
        <w:jc w:val="both"/>
        <w:rPr>
          <w:rFonts w:ascii="Arial" w:hAnsi="Arial" w:cs="Arial"/>
        </w:rPr>
      </w:pPr>
    </w:p>
    <w:p w14:paraId="12C22548" w14:textId="5E5C7F48" w:rsidR="008F6372" w:rsidRDefault="00695324" w:rsidP="007234E4">
      <w:pPr>
        <w:jc w:val="both"/>
        <w:rPr>
          <w:rFonts w:ascii="Arial" w:hAnsi="Arial" w:cs="Arial"/>
        </w:rPr>
      </w:pPr>
      <w:r>
        <w:rPr>
          <w:rFonts w:ascii="Arial" w:hAnsi="Arial" w:cs="Arial"/>
        </w:rPr>
        <w:lastRenderedPageBreak/>
        <w:t>Katharina Müller, Projektleiterin der</w:t>
      </w:r>
      <w:r w:rsidR="008F6372" w:rsidRPr="0019360C">
        <w:rPr>
          <w:rFonts w:ascii="Arial" w:hAnsi="Arial" w:cs="Arial"/>
        </w:rPr>
        <w:t xml:space="preserve"> </w:t>
      </w:r>
      <w:r w:rsidR="008F6372">
        <w:rPr>
          <w:rFonts w:ascii="Arial" w:hAnsi="Arial" w:cs="Arial"/>
        </w:rPr>
        <w:t xml:space="preserve">ProjektStadt | </w:t>
      </w:r>
      <w:r w:rsidR="008F6372" w:rsidRPr="0019360C">
        <w:rPr>
          <w:rFonts w:ascii="Arial" w:hAnsi="Arial" w:cs="Arial"/>
        </w:rPr>
        <w:t xml:space="preserve">Integrierte Stadtentwicklung, </w:t>
      </w:r>
      <w:r w:rsidR="008F6372">
        <w:rPr>
          <w:rFonts w:ascii="Arial" w:hAnsi="Arial" w:cs="Arial"/>
        </w:rPr>
        <w:t>betont</w:t>
      </w:r>
      <w:r w:rsidR="008F6372" w:rsidRPr="0019360C">
        <w:rPr>
          <w:rFonts w:ascii="Arial" w:hAnsi="Arial" w:cs="Arial"/>
        </w:rPr>
        <w:t>: „</w:t>
      </w:r>
      <w:r w:rsidR="008F6372">
        <w:rPr>
          <w:rFonts w:ascii="Arial" w:hAnsi="Arial" w:cs="Arial"/>
        </w:rPr>
        <w:t>Städte</w:t>
      </w:r>
      <w:r w:rsidR="008F6372" w:rsidRPr="008F6372">
        <w:rPr>
          <w:rFonts w:ascii="Arial" w:hAnsi="Arial" w:cs="Arial"/>
        </w:rPr>
        <w:t xml:space="preserve"> wie Kelsterbach zeigen mit Weitblick, wie öffentlicher Raum neu gedacht werden kann – nicht als Verkehrsfläche, sondern als Lebensraum. Wenn Parkplätze weichen, entsteht Platz für Begegnung und Natur.</w:t>
      </w:r>
      <w:r w:rsidR="008F6372">
        <w:rPr>
          <w:rFonts w:ascii="Arial" w:hAnsi="Arial" w:cs="Arial"/>
        </w:rPr>
        <w:t xml:space="preserve"> Die neue Bepflanzung schenkt</w:t>
      </w:r>
      <w:r w:rsidR="008F6372" w:rsidRPr="008F6372">
        <w:rPr>
          <w:rFonts w:ascii="Arial" w:hAnsi="Arial" w:cs="Arial"/>
        </w:rPr>
        <w:t xml:space="preserve"> Schatten, kühl</w:t>
      </w:r>
      <w:r w:rsidR="008F6372">
        <w:rPr>
          <w:rFonts w:ascii="Arial" w:hAnsi="Arial" w:cs="Arial"/>
        </w:rPr>
        <w:t>t</w:t>
      </w:r>
      <w:r w:rsidR="008F6372" w:rsidRPr="008F6372">
        <w:rPr>
          <w:rFonts w:ascii="Arial" w:hAnsi="Arial" w:cs="Arial"/>
        </w:rPr>
        <w:t xml:space="preserve"> die Luft und mach</w:t>
      </w:r>
      <w:r w:rsidR="008F6372">
        <w:rPr>
          <w:rFonts w:ascii="Arial" w:hAnsi="Arial" w:cs="Arial"/>
        </w:rPr>
        <w:t>t</w:t>
      </w:r>
      <w:r w:rsidR="008F6372" w:rsidRPr="008F6372">
        <w:rPr>
          <w:rFonts w:ascii="Arial" w:hAnsi="Arial" w:cs="Arial"/>
        </w:rPr>
        <w:t xml:space="preserve"> die Stadt auch an heißen Tagen lebenswert. So entsteht eine urbane Zukunft</w:t>
      </w:r>
      <w:r w:rsidR="00F110B2">
        <w:rPr>
          <w:rFonts w:ascii="Arial" w:hAnsi="Arial" w:cs="Arial"/>
        </w:rPr>
        <w:t>,</w:t>
      </w:r>
      <w:r w:rsidR="008F6372" w:rsidRPr="008F6372">
        <w:rPr>
          <w:rFonts w:ascii="Arial" w:hAnsi="Arial" w:cs="Arial"/>
        </w:rPr>
        <w:t xml:space="preserve"> für uns und die Generationen, die folgen.</w:t>
      </w:r>
      <w:r w:rsidR="008F6372" w:rsidRPr="0019360C">
        <w:rPr>
          <w:rFonts w:ascii="Arial" w:hAnsi="Arial" w:cs="Arial"/>
        </w:rPr>
        <w:t>“</w:t>
      </w:r>
    </w:p>
    <w:p w14:paraId="5B260B24" w14:textId="02E267F6" w:rsidR="008F6372" w:rsidRPr="008F6372" w:rsidRDefault="008F6372" w:rsidP="007234E4">
      <w:pPr>
        <w:jc w:val="both"/>
        <w:rPr>
          <w:rFonts w:ascii="Arial" w:hAnsi="Arial" w:cs="Arial"/>
          <w:b/>
          <w:bCs/>
        </w:rPr>
      </w:pPr>
      <w:r w:rsidRPr="0019360C">
        <w:rPr>
          <w:rFonts w:ascii="Arial" w:hAnsi="Arial" w:cs="Arial"/>
          <w:b/>
          <w:bCs/>
        </w:rPr>
        <w:t>Weitere Maßnahmen werden folgen</w:t>
      </w:r>
    </w:p>
    <w:p w14:paraId="047DC2E6" w14:textId="12FBA643" w:rsidR="00942A46" w:rsidRPr="0019360C" w:rsidRDefault="00942A46" w:rsidP="007234E4">
      <w:pPr>
        <w:jc w:val="both"/>
        <w:rPr>
          <w:rFonts w:ascii="Arial" w:hAnsi="Arial" w:cs="Arial"/>
        </w:rPr>
      </w:pPr>
      <w:r w:rsidRPr="0019360C">
        <w:rPr>
          <w:rFonts w:ascii="Arial" w:hAnsi="Arial" w:cs="Arial"/>
        </w:rPr>
        <w:t xml:space="preserve">Die Kolpingstraße ist erst der Anfang. </w:t>
      </w:r>
      <w:r w:rsidR="00E85A85">
        <w:rPr>
          <w:rFonts w:ascii="Arial" w:hAnsi="Arial" w:cs="Arial"/>
        </w:rPr>
        <w:t>Neben der Umgestaltung eines Grünstreifens zu einem Mikro-Park in der Treburer Straße sollen i</w:t>
      </w:r>
      <w:r w:rsidRPr="0019360C">
        <w:rPr>
          <w:rFonts w:ascii="Arial" w:hAnsi="Arial" w:cs="Arial"/>
        </w:rPr>
        <w:t xml:space="preserve">m </w:t>
      </w:r>
      <w:r w:rsidR="0039406B" w:rsidRPr="0019360C">
        <w:rPr>
          <w:rFonts w:ascii="Arial" w:hAnsi="Arial" w:cs="Arial"/>
        </w:rPr>
        <w:t>Zuge</w:t>
      </w:r>
      <w:r w:rsidRPr="0019360C">
        <w:rPr>
          <w:rFonts w:ascii="Arial" w:hAnsi="Arial" w:cs="Arial"/>
        </w:rPr>
        <w:t xml:space="preserve"> de</w:t>
      </w:r>
      <w:r w:rsidR="0039406B" w:rsidRPr="0019360C">
        <w:rPr>
          <w:rFonts w:ascii="Arial" w:hAnsi="Arial" w:cs="Arial"/>
        </w:rPr>
        <w:t>r</w:t>
      </w:r>
      <w:r w:rsidRPr="0019360C">
        <w:rPr>
          <w:rFonts w:ascii="Arial" w:hAnsi="Arial" w:cs="Arial"/>
        </w:rPr>
        <w:t xml:space="preserve"> </w:t>
      </w:r>
      <w:r w:rsidR="00E85A85">
        <w:rPr>
          <w:rFonts w:ascii="Arial" w:hAnsi="Arial" w:cs="Arial"/>
        </w:rPr>
        <w:t>K</w:t>
      </w:r>
      <w:r w:rsidR="0039406B" w:rsidRPr="0019360C">
        <w:rPr>
          <w:rFonts w:ascii="Arial" w:hAnsi="Arial" w:cs="Arial"/>
        </w:rPr>
        <w:t xml:space="preserve">limaanpassungsmaßnahmen im Fördergebiet </w:t>
      </w:r>
      <w:r w:rsidRPr="0019360C">
        <w:rPr>
          <w:rFonts w:ascii="Arial" w:hAnsi="Arial" w:cs="Arial"/>
          <w:i/>
          <w:iCs/>
        </w:rPr>
        <w:t>Klimainsel Kelsterbach</w:t>
      </w:r>
      <w:r w:rsidRPr="0019360C">
        <w:rPr>
          <w:rFonts w:ascii="Arial" w:hAnsi="Arial" w:cs="Arial"/>
        </w:rPr>
        <w:t xml:space="preserve"> in den kommenden Jahren weitere Flächen umgestaltet werden.</w:t>
      </w:r>
    </w:p>
    <w:p w14:paraId="127A70BC" w14:textId="1D8BE6D8" w:rsidR="007D2225" w:rsidRPr="0019360C" w:rsidRDefault="000D39B1" w:rsidP="007234E4">
      <w:pPr>
        <w:jc w:val="both"/>
        <w:rPr>
          <w:rFonts w:ascii="Arial" w:hAnsi="Arial" w:cs="Arial"/>
        </w:rPr>
      </w:pPr>
      <w:r w:rsidRPr="0019360C">
        <w:rPr>
          <w:rFonts w:ascii="Arial" w:hAnsi="Arial" w:cs="Arial"/>
        </w:rPr>
        <w:t>Unter</w:t>
      </w:r>
      <w:r w:rsidR="00D22E24">
        <w:rPr>
          <w:rFonts w:ascii="Arial" w:hAnsi="Arial" w:cs="Arial"/>
        </w:rPr>
        <w:t xml:space="preserve"> </w:t>
      </w:r>
      <w:r w:rsidRPr="0019360C">
        <w:rPr>
          <w:rFonts w:ascii="Arial" w:hAnsi="Arial" w:cs="Arial"/>
        </w:rPr>
        <w:t>anderem wurden i</w:t>
      </w:r>
      <w:r w:rsidR="00C71F91" w:rsidRPr="0019360C">
        <w:rPr>
          <w:rFonts w:ascii="Arial" w:hAnsi="Arial" w:cs="Arial"/>
        </w:rPr>
        <w:t xml:space="preserve">m Rahmen der Machbarkeitsstudie </w:t>
      </w:r>
      <w:r w:rsidR="00C71F91" w:rsidRPr="0019360C">
        <w:rPr>
          <w:rFonts w:ascii="Arial" w:hAnsi="Arial" w:cs="Arial"/>
          <w:i/>
          <w:iCs/>
        </w:rPr>
        <w:t>„1.000 klimatolerante Bäume“</w:t>
      </w:r>
      <w:r w:rsidR="00E85A85">
        <w:rPr>
          <w:rFonts w:ascii="Arial" w:hAnsi="Arial" w:cs="Arial"/>
        </w:rPr>
        <w:t xml:space="preserve"> </w:t>
      </w:r>
      <w:r w:rsidR="00054103" w:rsidRPr="0019360C">
        <w:rPr>
          <w:rFonts w:ascii="Arial" w:hAnsi="Arial" w:cs="Arial"/>
        </w:rPr>
        <w:t>Bepflanzungs</w:t>
      </w:r>
      <w:r w:rsidR="004E6857" w:rsidRPr="0019360C">
        <w:rPr>
          <w:rFonts w:ascii="Arial" w:hAnsi="Arial" w:cs="Arial"/>
        </w:rPr>
        <w:t xml:space="preserve">- und Entsiegelungspotenziale im Fördergebiet </w:t>
      </w:r>
      <w:r w:rsidR="00C71F91" w:rsidRPr="0019360C">
        <w:rPr>
          <w:rFonts w:ascii="Arial" w:hAnsi="Arial" w:cs="Arial"/>
        </w:rPr>
        <w:t>untersucht und identifiziert</w:t>
      </w:r>
      <w:r w:rsidR="004E6857" w:rsidRPr="0019360C">
        <w:rPr>
          <w:rFonts w:ascii="Arial" w:hAnsi="Arial" w:cs="Arial"/>
        </w:rPr>
        <w:t>.</w:t>
      </w:r>
      <w:r w:rsidR="00E85A85">
        <w:rPr>
          <w:rFonts w:ascii="Arial" w:hAnsi="Arial" w:cs="Arial"/>
        </w:rPr>
        <w:t xml:space="preserve"> Hierzu</w:t>
      </w:r>
      <w:r w:rsidR="00061719" w:rsidRPr="0019360C">
        <w:rPr>
          <w:rFonts w:ascii="Arial" w:hAnsi="Arial" w:cs="Arial"/>
        </w:rPr>
        <w:t xml:space="preserve"> besichtigten Vertreter</w:t>
      </w:r>
      <w:r w:rsidR="00C71F91" w:rsidRPr="0019360C">
        <w:rPr>
          <w:rFonts w:ascii="Arial" w:hAnsi="Arial" w:cs="Arial"/>
        </w:rPr>
        <w:t xml:space="preserve">innen und </w:t>
      </w:r>
      <w:r w:rsidR="004E6857" w:rsidRPr="0019360C">
        <w:rPr>
          <w:rFonts w:ascii="Arial" w:hAnsi="Arial" w:cs="Arial"/>
        </w:rPr>
        <w:t>Vertreter</w:t>
      </w:r>
      <w:r w:rsidR="00061719" w:rsidRPr="0019360C">
        <w:rPr>
          <w:rFonts w:ascii="Arial" w:hAnsi="Arial" w:cs="Arial"/>
        </w:rPr>
        <w:t xml:space="preserve"> der Stadt Kelsterbach </w:t>
      </w:r>
      <w:r w:rsidR="004A4BCA">
        <w:rPr>
          <w:rFonts w:ascii="Arial" w:hAnsi="Arial" w:cs="Arial"/>
        </w:rPr>
        <w:t>im Juni 2025</w:t>
      </w:r>
      <w:r w:rsidR="00E85A85">
        <w:rPr>
          <w:rFonts w:ascii="Arial" w:hAnsi="Arial" w:cs="Arial"/>
        </w:rPr>
        <w:t xml:space="preserve"> </w:t>
      </w:r>
      <w:r w:rsidR="00C71F91" w:rsidRPr="0019360C">
        <w:rPr>
          <w:rFonts w:ascii="Arial" w:hAnsi="Arial" w:cs="Arial"/>
        </w:rPr>
        <w:t>gemeinsam mit dem</w:t>
      </w:r>
      <w:r w:rsidR="00061719" w:rsidRPr="0019360C">
        <w:rPr>
          <w:rFonts w:ascii="Arial" w:hAnsi="Arial" w:cs="Arial"/>
        </w:rPr>
        <w:t xml:space="preserve"> Fördergebietsmanagement der ProjektStadt </w:t>
      </w:r>
      <w:r w:rsidR="00E85A85">
        <w:rPr>
          <w:rFonts w:ascii="Arial" w:hAnsi="Arial" w:cs="Arial"/>
        </w:rPr>
        <w:t>eine Auswahl</w:t>
      </w:r>
      <w:r w:rsidR="00C71F91" w:rsidRPr="0019360C">
        <w:rPr>
          <w:rFonts w:ascii="Arial" w:hAnsi="Arial" w:cs="Arial"/>
        </w:rPr>
        <w:t xml:space="preserve"> d</w:t>
      </w:r>
      <w:r w:rsidR="00E85A85">
        <w:rPr>
          <w:rFonts w:ascii="Arial" w:hAnsi="Arial" w:cs="Arial"/>
        </w:rPr>
        <w:t>er</w:t>
      </w:r>
      <w:r w:rsidR="00C71F91" w:rsidRPr="0019360C">
        <w:rPr>
          <w:rFonts w:ascii="Arial" w:hAnsi="Arial" w:cs="Arial"/>
        </w:rPr>
        <w:t xml:space="preserve"> </w:t>
      </w:r>
      <w:r w:rsidR="00061719" w:rsidRPr="0019360C">
        <w:rPr>
          <w:rFonts w:ascii="Arial" w:hAnsi="Arial" w:cs="Arial"/>
        </w:rPr>
        <w:t>Flächen</w:t>
      </w:r>
      <w:r w:rsidR="00C71F91" w:rsidRPr="0019360C">
        <w:rPr>
          <w:rFonts w:ascii="Arial" w:hAnsi="Arial" w:cs="Arial"/>
        </w:rPr>
        <w:t xml:space="preserve">. Ziel ist es, </w:t>
      </w:r>
      <w:r w:rsidR="00945887">
        <w:rPr>
          <w:rFonts w:ascii="Arial" w:hAnsi="Arial" w:cs="Arial"/>
        </w:rPr>
        <w:t>weitere Areale</w:t>
      </w:r>
      <w:r w:rsidR="00C71F91" w:rsidRPr="0019360C">
        <w:rPr>
          <w:rFonts w:ascii="Arial" w:hAnsi="Arial" w:cs="Arial"/>
        </w:rPr>
        <w:t xml:space="preserve"> </w:t>
      </w:r>
      <w:r w:rsidR="00E85A85">
        <w:rPr>
          <w:rFonts w:ascii="Arial" w:hAnsi="Arial" w:cs="Arial"/>
        </w:rPr>
        <w:t xml:space="preserve">im Rahmen des Städtebauförderprogramms </w:t>
      </w:r>
      <w:r w:rsidR="00C71F91" w:rsidRPr="0019360C">
        <w:rPr>
          <w:rFonts w:ascii="Arial" w:hAnsi="Arial" w:cs="Arial"/>
        </w:rPr>
        <w:t>in den kommenden Jahren klimaresilient umzugestalten und so die Entwicklung einer grünen, zukunftsfähigen Stadt weiter voranzutreiben.</w:t>
      </w:r>
    </w:p>
    <w:p w14:paraId="7272B66A" w14:textId="77777777" w:rsidR="00E85A85" w:rsidRPr="0019360C" w:rsidRDefault="00E85A85" w:rsidP="00937196">
      <w:pPr>
        <w:rPr>
          <w:rFonts w:ascii="Arial" w:hAnsi="Arial" w:cs="Arial"/>
        </w:rPr>
      </w:pPr>
    </w:p>
    <w:p w14:paraId="257D6AC8" w14:textId="1CB2A7EC" w:rsidR="007068BD" w:rsidRPr="0019360C" w:rsidRDefault="007068BD" w:rsidP="00937196">
      <w:pPr>
        <w:rPr>
          <w:rFonts w:ascii="Arial" w:hAnsi="Arial" w:cs="Arial"/>
        </w:rPr>
      </w:pPr>
      <w:r w:rsidRPr="0019360C">
        <w:rPr>
          <w:rFonts w:ascii="Arial" w:hAnsi="Arial" w:cs="Arial"/>
          <w:noProof/>
        </w:rPr>
        <w:drawing>
          <wp:inline distT="0" distB="0" distL="0" distR="0" wp14:anchorId="09524AAD" wp14:editId="737FED89">
            <wp:extent cx="2460978" cy="3077307"/>
            <wp:effectExtent l="0" t="0" r="0" b="8890"/>
            <wp:docPr id="16569981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37" cy="3084383"/>
                    </a:xfrm>
                    <a:prstGeom prst="rect">
                      <a:avLst/>
                    </a:prstGeom>
                    <a:noFill/>
                    <a:ln>
                      <a:noFill/>
                    </a:ln>
                  </pic:spPr>
                </pic:pic>
              </a:graphicData>
            </a:graphic>
          </wp:inline>
        </w:drawing>
      </w:r>
      <w:r w:rsidRPr="0019360C">
        <w:rPr>
          <w:rFonts w:ascii="Arial" w:hAnsi="Arial" w:cs="Arial"/>
        </w:rPr>
        <w:t xml:space="preserve">  </w:t>
      </w:r>
      <w:r w:rsidRPr="0019360C">
        <w:rPr>
          <w:rFonts w:ascii="Arial" w:hAnsi="Arial" w:cs="Arial"/>
          <w:noProof/>
        </w:rPr>
        <w:drawing>
          <wp:inline distT="0" distB="0" distL="0" distR="0" wp14:anchorId="034FC429" wp14:editId="5365627B">
            <wp:extent cx="2460549" cy="3076771"/>
            <wp:effectExtent l="0" t="0" r="0" b="0"/>
            <wp:docPr id="7278415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64" cy="3087168"/>
                    </a:xfrm>
                    <a:prstGeom prst="rect">
                      <a:avLst/>
                    </a:prstGeom>
                    <a:noFill/>
                    <a:ln>
                      <a:noFill/>
                    </a:ln>
                  </pic:spPr>
                </pic:pic>
              </a:graphicData>
            </a:graphic>
          </wp:inline>
        </w:drawing>
      </w:r>
    </w:p>
    <w:p w14:paraId="26397716" w14:textId="1FB11687" w:rsidR="007068BD" w:rsidRPr="00E41EEA" w:rsidRDefault="007068BD" w:rsidP="00937196">
      <w:pPr>
        <w:rPr>
          <w:rFonts w:ascii="Arial" w:hAnsi="Arial" w:cs="Arial"/>
          <w:sz w:val="18"/>
          <w:szCs w:val="18"/>
        </w:rPr>
      </w:pPr>
      <w:r w:rsidRPr="00E41EEA">
        <w:rPr>
          <w:rFonts w:ascii="Arial" w:hAnsi="Arial" w:cs="Arial"/>
          <w:sz w:val="18"/>
          <w:szCs w:val="18"/>
        </w:rPr>
        <w:t>Abbildungen 1</w:t>
      </w:r>
      <w:r w:rsidR="00E85A85" w:rsidRPr="00E41EEA">
        <w:rPr>
          <w:rFonts w:ascii="Arial" w:hAnsi="Arial" w:cs="Arial"/>
          <w:sz w:val="18"/>
          <w:szCs w:val="18"/>
        </w:rPr>
        <w:t xml:space="preserve">, </w:t>
      </w:r>
      <w:r w:rsidRPr="00E41EEA">
        <w:rPr>
          <w:rFonts w:ascii="Arial" w:hAnsi="Arial" w:cs="Arial"/>
          <w:sz w:val="18"/>
          <w:szCs w:val="18"/>
        </w:rPr>
        <w:t xml:space="preserve">2: Neugestaltete Fläche </w:t>
      </w:r>
      <w:r w:rsidR="00E85A85" w:rsidRPr="00E41EEA">
        <w:rPr>
          <w:rFonts w:ascii="Arial" w:hAnsi="Arial" w:cs="Arial"/>
          <w:sz w:val="18"/>
          <w:szCs w:val="18"/>
        </w:rPr>
        <w:t>in</w:t>
      </w:r>
      <w:r w:rsidRPr="00E41EEA">
        <w:rPr>
          <w:rFonts w:ascii="Arial" w:hAnsi="Arial" w:cs="Arial"/>
          <w:sz w:val="18"/>
          <w:szCs w:val="18"/>
        </w:rPr>
        <w:t xml:space="preserve"> der Kolpingstraße (Quelle: Urban Media Project, 2025)</w:t>
      </w:r>
    </w:p>
    <w:sectPr w:rsidR="007068BD" w:rsidRPr="00E41EE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0A62" w14:textId="77777777" w:rsidR="00B92BF7" w:rsidRDefault="00B92BF7" w:rsidP="00937196">
      <w:pPr>
        <w:spacing w:after="0" w:line="240" w:lineRule="auto"/>
      </w:pPr>
      <w:r>
        <w:separator/>
      </w:r>
    </w:p>
  </w:endnote>
  <w:endnote w:type="continuationSeparator" w:id="0">
    <w:p w14:paraId="0DF5A98A" w14:textId="77777777" w:rsidR="00B92BF7" w:rsidRDefault="00B92BF7" w:rsidP="0093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6231" w14:textId="77777777" w:rsidR="00D62F03" w:rsidRPr="00A9257A" w:rsidRDefault="00D62F03" w:rsidP="00D62F03">
    <w:pPr>
      <w:tabs>
        <w:tab w:val="center" w:pos="4536"/>
        <w:tab w:val="right" w:pos="9070"/>
      </w:tabs>
      <w:spacing w:after="120" w:line="240" w:lineRule="auto"/>
      <w:rPr>
        <w:rFonts w:ascii="Arial" w:eastAsia="Times New Roman" w:hAnsi="Arial" w:cs="Arial"/>
        <w:b/>
        <w:bCs/>
        <w:color w:val="000000"/>
        <w:kern w:val="0"/>
        <w:sz w:val="16"/>
        <w:szCs w:val="16"/>
        <w:lang w:eastAsia="de-DE"/>
        <w14:ligatures w14:val="none"/>
      </w:rPr>
    </w:pPr>
    <w:r w:rsidRPr="00A9257A">
      <w:rPr>
        <w:rFonts w:ascii="Arial" w:eastAsia="Times New Roman" w:hAnsi="Arial" w:cs="Arial"/>
        <w:b/>
        <w:bCs/>
        <w:color w:val="000000"/>
        <w:kern w:val="0"/>
        <w:sz w:val="16"/>
        <w:szCs w:val="16"/>
        <w:lang w:eastAsia="de-DE"/>
        <w14:ligatures w14:val="none"/>
      </w:rPr>
      <w:t>Pressekontakt:</w:t>
    </w:r>
  </w:p>
  <w:p w14:paraId="326446FD" w14:textId="1D967E93" w:rsidR="00E85A85" w:rsidRPr="00A9257A" w:rsidRDefault="00D62F03" w:rsidP="00D62F03">
    <w:pPr>
      <w:tabs>
        <w:tab w:val="center" w:pos="4536"/>
        <w:tab w:val="right" w:pos="9070"/>
      </w:tabs>
      <w:spacing w:after="120" w:line="240" w:lineRule="auto"/>
      <w:rPr>
        <w:rFonts w:ascii="Arial" w:eastAsia="Times New Roman" w:hAnsi="Arial" w:cs="Arial"/>
        <w:bCs/>
        <w:color w:val="0000FF"/>
        <w:kern w:val="0"/>
        <w:sz w:val="16"/>
        <w:szCs w:val="16"/>
        <w:u w:val="single"/>
        <w:lang w:eastAsia="de-DE"/>
        <w14:ligatures w14:val="none"/>
      </w:rPr>
    </w:pPr>
    <w:r w:rsidRPr="00A9257A">
      <w:rPr>
        <w:rFonts w:ascii="Arial" w:eastAsia="Times New Roman" w:hAnsi="Arial" w:cs="Arial"/>
        <w:bCs/>
        <w:color w:val="000000"/>
        <w:kern w:val="0"/>
        <w:sz w:val="16"/>
        <w:szCs w:val="16"/>
        <w:lang w:eastAsia="de-DE"/>
        <w14:ligatures w14:val="none"/>
      </w:rPr>
      <w:t xml:space="preserve">Stadt Kelsterbach | </w:t>
    </w:r>
    <w:r w:rsidR="00E85A85">
      <w:rPr>
        <w:rFonts w:ascii="Arial" w:eastAsia="Times New Roman" w:hAnsi="Arial" w:cs="Arial"/>
        <w:bCs/>
        <w:color w:val="000000"/>
        <w:kern w:val="0"/>
        <w:sz w:val="16"/>
        <w:szCs w:val="16"/>
        <w:lang w:eastAsia="de-DE"/>
        <w14:ligatures w14:val="none"/>
      </w:rPr>
      <w:t>Robin Schmalz</w:t>
    </w:r>
    <w:r w:rsidRPr="00A9257A">
      <w:rPr>
        <w:rFonts w:ascii="Arial" w:eastAsia="Times New Roman" w:hAnsi="Arial" w:cs="Arial"/>
        <w:bCs/>
        <w:color w:val="000000"/>
        <w:kern w:val="0"/>
        <w:sz w:val="16"/>
        <w:szCs w:val="16"/>
        <w:lang w:eastAsia="de-DE"/>
        <w14:ligatures w14:val="none"/>
      </w:rPr>
      <w:t xml:space="preserve"> | </w:t>
    </w:r>
    <w:r w:rsidR="00E85A85">
      <w:rPr>
        <w:rFonts w:ascii="Arial" w:eastAsia="Times New Roman" w:hAnsi="Arial" w:cs="Arial"/>
        <w:bCs/>
        <w:color w:val="000000"/>
        <w:kern w:val="0"/>
        <w:sz w:val="16"/>
        <w:szCs w:val="16"/>
        <w:lang w:eastAsia="de-DE"/>
        <w14:ligatures w14:val="none"/>
      </w:rPr>
      <w:t>Teamleitung</w:t>
    </w:r>
    <w:r w:rsidRPr="00A9257A">
      <w:rPr>
        <w:rFonts w:ascii="Arial" w:eastAsia="Times New Roman" w:hAnsi="Arial" w:cs="Arial"/>
        <w:bCs/>
        <w:color w:val="000000"/>
        <w:kern w:val="0"/>
        <w:sz w:val="16"/>
        <w:szCs w:val="16"/>
        <w:lang w:eastAsia="de-DE"/>
        <w14:ligatures w14:val="none"/>
      </w:rPr>
      <w:t xml:space="preserve"> Marketing &amp; Public Relations |</w:t>
    </w:r>
    <w:r w:rsidR="00E85A85">
      <w:rPr>
        <w:rFonts w:ascii="Arial" w:eastAsia="Times New Roman" w:hAnsi="Arial" w:cs="Arial"/>
        <w:bCs/>
        <w:color w:val="000000"/>
        <w:kern w:val="0"/>
        <w:sz w:val="16"/>
        <w:szCs w:val="16"/>
        <w:lang w:eastAsia="de-DE"/>
        <w14:ligatures w14:val="none"/>
      </w:rPr>
      <w:t xml:space="preserve"> </w:t>
    </w:r>
    <w:r w:rsidRPr="00A9257A">
      <w:rPr>
        <w:rFonts w:ascii="Arial" w:eastAsia="Times New Roman" w:hAnsi="Arial" w:cs="Arial"/>
        <w:bCs/>
        <w:color w:val="000000"/>
        <w:kern w:val="0"/>
        <w:sz w:val="16"/>
        <w:szCs w:val="16"/>
        <w:lang w:eastAsia="de-DE"/>
        <w14:ligatures w14:val="none"/>
      </w:rPr>
      <w:t xml:space="preserve">T: </w:t>
    </w:r>
    <w:r w:rsidR="00E85A85" w:rsidRPr="00E85A85">
      <w:rPr>
        <w:rFonts w:ascii="Arial" w:eastAsia="Times New Roman" w:hAnsi="Arial" w:cs="Arial"/>
        <w:bCs/>
        <w:color w:val="000000"/>
        <w:kern w:val="0"/>
        <w:sz w:val="16"/>
        <w:szCs w:val="16"/>
        <w:lang w:eastAsia="de-DE"/>
        <w14:ligatures w14:val="none"/>
      </w:rPr>
      <w:t>0151 110 310 48</w:t>
    </w:r>
    <w:r w:rsidRPr="00A9257A">
      <w:rPr>
        <w:rFonts w:ascii="Arial" w:eastAsia="Times New Roman" w:hAnsi="Arial" w:cs="Arial"/>
        <w:bCs/>
        <w:color w:val="000000"/>
        <w:kern w:val="0"/>
        <w:sz w:val="16"/>
        <w:szCs w:val="16"/>
        <w:lang w:eastAsia="de-DE"/>
        <w14:ligatures w14:val="none"/>
      </w:rPr>
      <w:t xml:space="preserve"> |</w:t>
    </w:r>
    <w:r w:rsidR="00E85A85">
      <w:rPr>
        <w:rFonts w:ascii="Arial" w:eastAsia="Times New Roman" w:hAnsi="Arial" w:cs="Arial"/>
        <w:bCs/>
        <w:color w:val="000000"/>
        <w:kern w:val="0"/>
        <w:sz w:val="16"/>
        <w:szCs w:val="16"/>
        <w:lang w:eastAsia="de-DE"/>
        <w14:ligatures w14:val="none"/>
      </w:rPr>
      <w:br/>
    </w:r>
    <w:r w:rsidRPr="00A9257A">
      <w:rPr>
        <w:rFonts w:ascii="Arial" w:eastAsia="Times New Roman" w:hAnsi="Arial" w:cs="Arial"/>
        <w:bCs/>
        <w:color w:val="000000"/>
        <w:kern w:val="0"/>
        <w:sz w:val="16"/>
        <w:szCs w:val="16"/>
        <w:lang w:eastAsia="de-DE"/>
        <w14:ligatures w14:val="none"/>
      </w:rPr>
      <w:t xml:space="preserve">Mail: </w:t>
    </w:r>
    <w:r w:rsidR="00E85A85">
      <w:rPr>
        <w:rFonts w:ascii="Arial" w:eastAsia="Times New Roman" w:hAnsi="Arial" w:cs="Arial"/>
        <w:color w:val="0000FF"/>
        <w:kern w:val="0"/>
        <w:sz w:val="16"/>
        <w:szCs w:val="16"/>
        <w:u w:val="single"/>
        <w:lang w:eastAsia="de-DE"/>
        <w14:ligatures w14:val="none"/>
      </w:rPr>
      <w:fldChar w:fldCharType="begin"/>
    </w:r>
    <w:r w:rsidR="00E85A85">
      <w:rPr>
        <w:rFonts w:ascii="Arial" w:eastAsia="Times New Roman" w:hAnsi="Arial" w:cs="Arial"/>
        <w:color w:val="0000FF"/>
        <w:kern w:val="0"/>
        <w:sz w:val="16"/>
        <w:szCs w:val="16"/>
        <w:u w:val="single"/>
        <w:lang w:eastAsia="de-DE"/>
        <w14:ligatures w14:val="none"/>
      </w:rPr>
      <w:instrText>HYPERLINK "mailto:r.schmalz</w:instrText>
    </w:r>
    <w:r w:rsidR="00E85A85" w:rsidRPr="00A9257A">
      <w:rPr>
        <w:rFonts w:ascii="Arial" w:eastAsia="Times New Roman" w:hAnsi="Arial" w:cs="Arial"/>
        <w:color w:val="0000FF"/>
        <w:kern w:val="0"/>
        <w:sz w:val="16"/>
        <w:szCs w:val="16"/>
        <w:u w:val="single"/>
        <w:lang w:eastAsia="de-DE"/>
        <w14:ligatures w14:val="none"/>
      </w:rPr>
      <w:instrText>@kelsterbach.de</w:instrText>
    </w:r>
  </w:p>
  <w:p w14:paraId="4C043635" w14:textId="77777777" w:rsidR="00E85A85" w:rsidRPr="00794A3F" w:rsidRDefault="00E85A85" w:rsidP="00D62F03">
    <w:pPr>
      <w:tabs>
        <w:tab w:val="center" w:pos="4536"/>
        <w:tab w:val="right" w:pos="9070"/>
      </w:tabs>
      <w:spacing w:after="120" w:line="240" w:lineRule="auto"/>
      <w:rPr>
        <w:rStyle w:val="Hyperlink"/>
        <w:rFonts w:ascii="Arial" w:eastAsia="Times New Roman" w:hAnsi="Arial" w:cs="Arial"/>
        <w:bCs/>
        <w:kern w:val="0"/>
        <w:sz w:val="16"/>
        <w:szCs w:val="16"/>
        <w:lang w:eastAsia="de-DE"/>
        <w14:ligatures w14:val="none"/>
      </w:rPr>
    </w:pPr>
    <w:r>
      <w:rPr>
        <w:rFonts w:ascii="Arial" w:eastAsia="Times New Roman" w:hAnsi="Arial" w:cs="Arial"/>
        <w:color w:val="0000FF"/>
        <w:kern w:val="0"/>
        <w:sz w:val="16"/>
        <w:szCs w:val="16"/>
        <w:u w:val="single"/>
        <w:lang w:eastAsia="de-DE"/>
        <w14:ligatures w14:val="none"/>
      </w:rPr>
      <w:instrText>"</w:instrText>
    </w:r>
    <w:r>
      <w:rPr>
        <w:rFonts w:ascii="Arial" w:eastAsia="Times New Roman" w:hAnsi="Arial" w:cs="Arial"/>
        <w:color w:val="0000FF"/>
        <w:kern w:val="0"/>
        <w:sz w:val="16"/>
        <w:szCs w:val="16"/>
        <w:u w:val="single"/>
        <w:lang w:eastAsia="de-DE"/>
        <w14:ligatures w14:val="none"/>
      </w:rPr>
    </w:r>
    <w:r>
      <w:rPr>
        <w:rFonts w:ascii="Arial" w:eastAsia="Times New Roman" w:hAnsi="Arial" w:cs="Arial"/>
        <w:color w:val="0000FF"/>
        <w:kern w:val="0"/>
        <w:sz w:val="16"/>
        <w:szCs w:val="16"/>
        <w:u w:val="single"/>
        <w:lang w:eastAsia="de-DE"/>
        <w14:ligatures w14:val="none"/>
      </w:rPr>
      <w:fldChar w:fldCharType="separate"/>
    </w:r>
    <w:r w:rsidRPr="00794A3F">
      <w:rPr>
        <w:rStyle w:val="Hyperlink"/>
        <w:rFonts w:ascii="Arial" w:eastAsia="Times New Roman" w:hAnsi="Arial" w:cs="Arial"/>
        <w:kern w:val="0"/>
        <w:sz w:val="16"/>
        <w:szCs w:val="16"/>
        <w:lang w:eastAsia="de-DE"/>
        <w14:ligatures w14:val="none"/>
      </w:rPr>
      <w:t>r.schmalz@kelsterbach.de</w:t>
    </w:r>
  </w:p>
  <w:p w14:paraId="606EF0FA" w14:textId="2DF26DD3" w:rsidR="00D62F03" w:rsidRPr="00A9257A" w:rsidRDefault="00E85A85" w:rsidP="00D62F03">
    <w:pPr>
      <w:tabs>
        <w:tab w:val="center" w:pos="4536"/>
        <w:tab w:val="right" w:pos="9070"/>
      </w:tabs>
      <w:spacing w:after="120" w:line="240" w:lineRule="auto"/>
      <w:rPr>
        <w:rFonts w:ascii="Arial" w:eastAsia="Times New Roman" w:hAnsi="Arial" w:cs="Arial"/>
        <w:bCs/>
        <w:kern w:val="0"/>
        <w:sz w:val="16"/>
        <w:szCs w:val="16"/>
        <w:lang w:eastAsia="de-DE"/>
        <w14:ligatures w14:val="none"/>
      </w:rPr>
    </w:pPr>
    <w:r>
      <w:rPr>
        <w:rFonts w:ascii="Arial" w:eastAsia="Times New Roman" w:hAnsi="Arial" w:cs="Arial"/>
        <w:color w:val="0000FF"/>
        <w:kern w:val="0"/>
        <w:sz w:val="16"/>
        <w:szCs w:val="16"/>
        <w:u w:val="single"/>
        <w:lang w:eastAsia="de-DE"/>
        <w14:ligatures w14:val="none"/>
      </w:rPr>
      <w:fldChar w:fldCharType="end"/>
    </w:r>
    <w:proofErr w:type="spellStart"/>
    <w:r w:rsidR="00D62F03" w:rsidRPr="00A9257A">
      <w:rPr>
        <w:rFonts w:ascii="Arial" w:eastAsia="Times New Roman" w:hAnsi="Arial" w:cs="Arial"/>
        <w:bCs/>
        <w:kern w:val="0"/>
        <w:sz w:val="16"/>
        <w:szCs w:val="16"/>
        <w:lang w:eastAsia="de-DE"/>
        <w14:ligatures w14:val="none"/>
      </w:rPr>
      <w:t>ProjektStadt</w:t>
    </w:r>
    <w:proofErr w:type="spellEnd"/>
    <w:r w:rsidR="00D62F03" w:rsidRPr="00A9257A">
      <w:rPr>
        <w:rFonts w:ascii="Arial" w:eastAsia="Times New Roman" w:hAnsi="Arial" w:cs="Arial"/>
        <w:bCs/>
        <w:kern w:val="0"/>
        <w:sz w:val="16"/>
        <w:szCs w:val="16"/>
        <w:lang w:eastAsia="de-DE"/>
        <w14:ligatures w14:val="none"/>
      </w:rPr>
      <w:t xml:space="preserve"> | </w:t>
    </w:r>
    <w:r w:rsidR="00D62F03" w:rsidRPr="00A9257A">
      <w:rPr>
        <w:rFonts w:ascii="Arial" w:eastAsia="Times New Roman" w:hAnsi="Arial" w:cs="Arial"/>
        <w:bCs/>
        <w:color w:val="000000"/>
        <w:kern w:val="0"/>
        <w:sz w:val="16"/>
        <w:szCs w:val="16"/>
        <w:lang w:eastAsia="de-DE"/>
        <w14:ligatures w14:val="none"/>
      </w:rPr>
      <w:t>Integrierte Stadtentwicklung | Schaumainkai 47 | 60596 Frankfurt am Main</w:t>
    </w:r>
    <w:r w:rsidR="00D62F03" w:rsidRPr="00A9257A">
      <w:rPr>
        <w:rFonts w:ascii="Arial" w:eastAsia="Times New Roman" w:hAnsi="Arial" w:cs="Arial"/>
        <w:bCs/>
        <w:color w:val="000000"/>
        <w:kern w:val="0"/>
        <w:sz w:val="16"/>
        <w:szCs w:val="16"/>
        <w:lang w:eastAsia="de-DE"/>
        <w14:ligatures w14:val="none"/>
      </w:rPr>
      <w:br/>
    </w:r>
    <w:r w:rsidR="00D62F03" w:rsidRPr="00A9257A">
      <w:rPr>
        <w:rFonts w:ascii="Arial" w:eastAsia="Times New Roman" w:hAnsi="Arial" w:cs="Arial"/>
        <w:bCs/>
        <w:kern w:val="0"/>
        <w:sz w:val="16"/>
        <w:szCs w:val="16"/>
        <w:lang w:eastAsia="de-DE"/>
        <w14:ligatures w14:val="none"/>
      </w:rPr>
      <w:t xml:space="preserve">Katharina Müller | Projektleiterin Fördergebietsmanagement Klimainsel Kelsterbach </w:t>
    </w:r>
    <w:r w:rsidR="00D62F03" w:rsidRPr="00A9257A">
      <w:rPr>
        <w:rFonts w:ascii="Arial" w:eastAsia="Times New Roman" w:hAnsi="Arial" w:cs="Arial"/>
        <w:bCs/>
        <w:color w:val="000000"/>
        <w:kern w:val="0"/>
        <w:sz w:val="16"/>
        <w:szCs w:val="16"/>
        <w:lang w:eastAsia="de-DE"/>
        <w14:ligatures w14:val="none"/>
      </w:rPr>
      <w:t xml:space="preserve">| </w:t>
    </w:r>
    <w:r w:rsidR="00D62F03" w:rsidRPr="00A9257A">
      <w:rPr>
        <w:rFonts w:ascii="Arial" w:eastAsia="Times New Roman" w:hAnsi="Arial" w:cs="Arial"/>
        <w:bCs/>
        <w:kern w:val="0"/>
        <w:sz w:val="16"/>
        <w:szCs w:val="16"/>
        <w:lang w:eastAsia="de-DE"/>
        <w14:ligatures w14:val="none"/>
      </w:rPr>
      <w:t>T: 069 678 674-1293 |</w:t>
    </w:r>
    <w:r>
      <w:rPr>
        <w:rFonts w:ascii="Arial" w:eastAsia="Times New Roman" w:hAnsi="Arial" w:cs="Arial"/>
        <w:bCs/>
        <w:kern w:val="0"/>
        <w:sz w:val="16"/>
        <w:szCs w:val="16"/>
        <w:lang w:eastAsia="de-DE"/>
        <w14:ligatures w14:val="none"/>
      </w:rPr>
      <w:br/>
      <w:t xml:space="preserve">Mail: </w:t>
    </w:r>
    <w:hyperlink r:id="rId1" w:history="1">
      <w:r w:rsidRPr="00794A3F">
        <w:rPr>
          <w:rStyle w:val="Hyperlink"/>
          <w:rFonts w:ascii="Arial" w:eastAsia="Times New Roman" w:hAnsi="Arial" w:cs="Arial"/>
          <w:bCs/>
          <w:kern w:val="0"/>
          <w:sz w:val="16"/>
          <w:szCs w:val="16"/>
          <w:lang w:eastAsia="de-DE"/>
          <w14:ligatures w14:val="none"/>
        </w:rPr>
        <w:t>katharina.mueller@ 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A782" w14:textId="77777777" w:rsidR="00B92BF7" w:rsidRDefault="00B92BF7" w:rsidP="00937196">
      <w:pPr>
        <w:spacing w:after="0" w:line="240" w:lineRule="auto"/>
      </w:pPr>
      <w:r>
        <w:separator/>
      </w:r>
    </w:p>
  </w:footnote>
  <w:footnote w:type="continuationSeparator" w:id="0">
    <w:p w14:paraId="53B92E24" w14:textId="77777777" w:rsidR="00B92BF7" w:rsidRDefault="00B92BF7" w:rsidP="0093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E4DA" w14:textId="4A932467" w:rsidR="00937196" w:rsidRDefault="00937196" w:rsidP="00937196">
    <w:pPr>
      <w:pStyle w:val="Kopfzeile"/>
    </w:pPr>
    <w:r w:rsidRPr="008F4F0E">
      <w:rPr>
        <w:rFonts w:ascii="Arial" w:eastAsia="Times New Roman" w:hAnsi="Arial" w:cs="Times New Roman"/>
        <w:noProof/>
        <w:szCs w:val="20"/>
        <w:lang w:eastAsia="de-DE"/>
      </w:rPr>
      <w:drawing>
        <wp:anchor distT="0" distB="0" distL="114300" distR="114300" simplePos="0" relativeHeight="251659264" behindDoc="0" locked="0" layoutInCell="1" allowOverlap="1" wp14:anchorId="570253B6" wp14:editId="33B2EE9D">
          <wp:simplePos x="0" y="0"/>
          <wp:positionH relativeFrom="column">
            <wp:posOffset>1455014</wp:posOffset>
          </wp:positionH>
          <wp:positionV relativeFrom="paragraph">
            <wp:posOffset>5410</wp:posOffset>
          </wp:positionV>
          <wp:extent cx="529590" cy="685800"/>
          <wp:effectExtent l="0" t="0" r="381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0288" behindDoc="0" locked="0" layoutInCell="1" allowOverlap="1" wp14:anchorId="6378CB2A" wp14:editId="2C16F482">
          <wp:simplePos x="0" y="0"/>
          <wp:positionH relativeFrom="column">
            <wp:posOffset>2772003</wp:posOffset>
          </wp:positionH>
          <wp:positionV relativeFrom="paragraph">
            <wp:posOffset>94361</wp:posOffset>
          </wp:positionV>
          <wp:extent cx="894080" cy="546100"/>
          <wp:effectExtent l="0" t="0" r="1270" b="635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2336" behindDoc="0" locked="0" layoutInCell="1" allowOverlap="1" wp14:anchorId="07AEE86F" wp14:editId="5C17AF8E">
          <wp:simplePos x="0" y="0"/>
          <wp:positionH relativeFrom="column">
            <wp:posOffset>-212496</wp:posOffset>
          </wp:positionH>
          <wp:positionV relativeFrom="paragraph">
            <wp:posOffset>2159</wp:posOffset>
          </wp:positionV>
          <wp:extent cx="1029970" cy="671195"/>
          <wp:effectExtent l="0" t="0" r="0" b="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3">
                    <a:extLst>
                      <a:ext uri="{28A0092B-C50C-407E-A947-70E740481C1C}">
                        <a14:useLocalDpi xmlns:a14="http://schemas.microsoft.com/office/drawing/2010/main" val="0"/>
                      </a:ext>
                    </a:extLst>
                  </a:blip>
                  <a:srcRect t="21739" b="13043"/>
                  <a:stretch/>
                </pic:blipFill>
                <pic:spPr bwMode="auto">
                  <a:xfrm>
                    <a:off x="0" y="0"/>
                    <a:ext cx="1029970" cy="671195"/>
                  </a:xfrm>
                  <a:prstGeom prst="rect">
                    <a:avLst/>
                  </a:prstGeom>
                  <a:ln>
                    <a:noFill/>
                  </a:ln>
                  <a:extLst>
                    <a:ext uri="{53640926-AAD7-44D8-BBD7-CCE9431645EC}">
                      <a14:shadowObscured xmlns:a14="http://schemas.microsoft.com/office/drawing/2010/main"/>
                    </a:ext>
                  </a:extLst>
                </pic:spPr>
              </pic:pic>
            </a:graphicData>
          </a:graphic>
        </wp:anchor>
      </w:drawing>
    </w:r>
  </w:p>
  <w:p w14:paraId="25475417" w14:textId="09E8668D" w:rsidR="00937196" w:rsidRDefault="006C226D" w:rsidP="00937196">
    <w:pPr>
      <w:pStyle w:val="Kopfzeile"/>
    </w:pPr>
    <w:r>
      <w:rPr>
        <w:noProof/>
      </w:rPr>
      <w:drawing>
        <wp:anchor distT="0" distB="0" distL="114300" distR="114300" simplePos="0" relativeHeight="251663360" behindDoc="0" locked="0" layoutInCell="1" allowOverlap="1" wp14:anchorId="0F2DEC7C" wp14:editId="63B65156">
          <wp:simplePos x="0" y="0"/>
          <wp:positionH relativeFrom="margin">
            <wp:align>right</wp:align>
          </wp:positionH>
          <wp:positionV relativeFrom="paragraph">
            <wp:posOffset>3175</wp:posOffset>
          </wp:positionV>
          <wp:extent cx="1399540" cy="387985"/>
          <wp:effectExtent l="0" t="0" r="0" b="0"/>
          <wp:wrapSquare wrapText="bothSides"/>
          <wp:docPr id="1027328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28440" name="Grafik 1027328440"/>
                  <pic:cNvPicPr/>
                </pic:nvPicPr>
                <pic:blipFill>
                  <a:blip r:embed="rId4">
                    <a:extLst>
                      <a:ext uri="{28A0092B-C50C-407E-A947-70E740481C1C}">
                        <a14:useLocalDpi xmlns:a14="http://schemas.microsoft.com/office/drawing/2010/main" val="0"/>
                      </a:ext>
                    </a:extLst>
                  </a:blip>
                  <a:stretch>
                    <a:fillRect/>
                  </a:stretch>
                </pic:blipFill>
                <pic:spPr>
                  <a:xfrm>
                    <a:off x="0" y="0"/>
                    <a:ext cx="1399540" cy="387985"/>
                  </a:xfrm>
                  <a:prstGeom prst="rect">
                    <a:avLst/>
                  </a:prstGeom>
                </pic:spPr>
              </pic:pic>
            </a:graphicData>
          </a:graphic>
        </wp:anchor>
      </w:drawing>
    </w:r>
  </w:p>
  <w:p w14:paraId="3C71C87A" w14:textId="77777777" w:rsidR="00937196" w:rsidRDefault="00937196" w:rsidP="00937196">
    <w:pPr>
      <w:pStyle w:val="Kopfzeile"/>
    </w:pPr>
  </w:p>
  <w:p w14:paraId="7424CD27" w14:textId="77777777" w:rsidR="00937196" w:rsidRDefault="00937196" w:rsidP="00937196">
    <w:pPr>
      <w:pStyle w:val="Kopfzeile"/>
    </w:pPr>
  </w:p>
  <w:p w14:paraId="42DF5365" w14:textId="77777777" w:rsidR="00937196" w:rsidRDefault="00937196" w:rsidP="00937196">
    <w:pPr>
      <w:pStyle w:val="Kopfzeile"/>
    </w:pPr>
  </w:p>
  <w:p w14:paraId="7A97A984" w14:textId="77777777" w:rsidR="00937196" w:rsidRDefault="009371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54AE0"/>
    <w:multiLevelType w:val="hybridMultilevel"/>
    <w:tmpl w:val="5C9E7EFA"/>
    <w:lvl w:ilvl="0" w:tplc="55AAB7F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982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96"/>
    <w:rsid w:val="00005692"/>
    <w:rsid w:val="0002636C"/>
    <w:rsid w:val="00054103"/>
    <w:rsid w:val="00061719"/>
    <w:rsid w:val="00061E39"/>
    <w:rsid w:val="000A0CCE"/>
    <w:rsid w:val="000C479F"/>
    <w:rsid w:val="000D2A38"/>
    <w:rsid w:val="000D39B1"/>
    <w:rsid w:val="00100E9B"/>
    <w:rsid w:val="00160811"/>
    <w:rsid w:val="001636B6"/>
    <w:rsid w:val="00173F74"/>
    <w:rsid w:val="00185641"/>
    <w:rsid w:val="0019360C"/>
    <w:rsid w:val="001D50B2"/>
    <w:rsid w:val="00283229"/>
    <w:rsid w:val="002E6D68"/>
    <w:rsid w:val="00330686"/>
    <w:rsid w:val="003450C9"/>
    <w:rsid w:val="0039406B"/>
    <w:rsid w:val="003C226C"/>
    <w:rsid w:val="003C5F17"/>
    <w:rsid w:val="004310D3"/>
    <w:rsid w:val="00463CC1"/>
    <w:rsid w:val="00463DAA"/>
    <w:rsid w:val="00496CCB"/>
    <w:rsid w:val="004A1EFC"/>
    <w:rsid w:val="004A4BCA"/>
    <w:rsid w:val="004C1960"/>
    <w:rsid w:val="004E6857"/>
    <w:rsid w:val="005029CE"/>
    <w:rsid w:val="005B6837"/>
    <w:rsid w:val="005B7CA0"/>
    <w:rsid w:val="005D7861"/>
    <w:rsid w:val="006163EE"/>
    <w:rsid w:val="00687348"/>
    <w:rsid w:val="00695324"/>
    <w:rsid w:val="006C226D"/>
    <w:rsid w:val="006C588B"/>
    <w:rsid w:val="006D716A"/>
    <w:rsid w:val="006F5837"/>
    <w:rsid w:val="007068BD"/>
    <w:rsid w:val="00712203"/>
    <w:rsid w:val="007211C3"/>
    <w:rsid w:val="007234E4"/>
    <w:rsid w:val="00731A50"/>
    <w:rsid w:val="00741D21"/>
    <w:rsid w:val="00766969"/>
    <w:rsid w:val="007D2225"/>
    <w:rsid w:val="007E43AC"/>
    <w:rsid w:val="0086303E"/>
    <w:rsid w:val="00876B55"/>
    <w:rsid w:val="008A3CBD"/>
    <w:rsid w:val="008F6372"/>
    <w:rsid w:val="00937196"/>
    <w:rsid w:val="00942A46"/>
    <w:rsid w:val="00945887"/>
    <w:rsid w:val="009829D9"/>
    <w:rsid w:val="009B5B05"/>
    <w:rsid w:val="009D2858"/>
    <w:rsid w:val="00A1779C"/>
    <w:rsid w:val="00A34007"/>
    <w:rsid w:val="00A54F11"/>
    <w:rsid w:val="00A67373"/>
    <w:rsid w:val="00A94FB8"/>
    <w:rsid w:val="00AB40BB"/>
    <w:rsid w:val="00AC0437"/>
    <w:rsid w:val="00B303C7"/>
    <w:rsid w:val="00B70CDF"/>
    <w:rsid w:val="00B77CB6"/>
    <w:rsid w:val="00B8537E"/>
    <w:rsid w:val="00B92BF7"/>
    <w:rsid w:val="00BA6B9B"/>
    <w:rsid w:val="00C152A2"/>
    <w:rsid w:val="00C34DAB"/>
    <w:rsid w:val="00C5631D"/>
    <w:rsid w:val="00C71F91"/>
    <w:rsid w:val="00CA57C7"/>
    <w:rsid w:val="00CA64F6"/>
    <w:rsid w:val="00CD53E8"/>
    <w:rsid w:val="00D22E24"/>
    <w:rsid w:val="00D30EEC"/>
    <w:rsid w:val="00D45813"/>
    <w:rsid w:val="00D62F03"/>
    <w:rsid w:val="00D94724"/>
    <w:rsid w:val="00DA6DAB"/>
    <w:rsid w:val="00DB4ECF"/>
    <w:rsid w:val="00DD113F"/>
    <w:rsid w:val="00E252EE"/>
    <w:rsid w:val="00E36350"/>
    <w:rsid w:val="00E41EEA"/>
    <w:rsid w:val="00E85A85"/>
    <w:rsid w:val="00E97501"/>
    <w:rsid w:val="00EB2E29"/>
    <w:rsid w:val="00EF13EB"/>
    <w:rsid w:val="00F110B2"/>
    <w:rsid w:val="00F53782"/>
    <w:rsid w:val="00F66BBF"/>
    <w:rsid w:val="00FB3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9A82"/>
  <w15:chartTrackingRefBased/>
  <w15:docId w15:val="{0A045696-C542-49F5-88C3-AB9535E6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7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7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71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71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71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71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71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71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71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1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71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71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71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71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71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71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71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7196"/>
    <w:rPr>
      <w:rFonts w:eastAsiaTheme="majorEastAsia" w:cstheme="majorBidi"/>
      <w:color w:val="272727" w:themeColor="text1" w:themeTint="D8"/>
    </w:rPr>
  </w:style>
  <w:style w:type="paragraph" w:styleId="Titel">
    <w:name w:val="Title"/>
    <w:basedOn w:val="Standard"/>
    <w:next w:val="Standard"/>
    <w:link w:val="TitelZchn"/>
    <w:uiPriority w:val="10"/>
    <w:qFormat/>
    <w:rsid w:val="00937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71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71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71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71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7196"/>
    <w:rPr>
      <w:i/>
      <w:iCs/>
      <w:color w:val="404040" w:themeColor="text1" w:themeTint="BF"/>
    </w:rPr>
  </w:style>
  <w:style w:type="paragraph" w:styleId="Listenabsatz">
    <w:name w:val="List Paragraph"/>
    <w:basedOn w:val="Standard"/>
    <w:uiPriority w:val="34"/>
    <w:qFormat/>
    <w:rsid w:val="00937196"/>
    <w:pPr>
      <w:ind w:left="720"/>
      <w:contextualSpacing/>
    </w:pPr>
  </w:style>
  <w:style w:type="character" w:styleId="IntensiveHervorhebung">
    <w:name w:val="Intense Emphasis"/>
    <w:basedOn w:val="Absatz-Standardschriftart"/>
    <w:uiPriority w:val="21"/>
    <w:qFormat/>
    <w:rsid w:val="00937196"/>
    <w:rPr>
      <w:i/>
      <w:iCs/>
      <w:color w:val="0F4761" w:themeColor="accent1" w:themeShade="BF"/>
    </w:rPr>
  </w:style>
  <w:style w:type="paragraph" w:styleId="IntensivesZitat">
    <w:name w:val="Intense Quote"/>
    <w:basedOn w:val="Standard"/>
    <w:next w:val="Standard"/>
    <w:link w:val="IntensivesZitatZchn"/>
    <w:uiPriority w:val="30"/>
    <w:qFormat/>
    <w:rsid w:val="00937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7196"/>
    <w:rPr>
      <w:i/>
      <w:iCs/>
      <w:color w:val="0F4761" w:themeColor="accent1" w:themeShade="BF"/>
    </w:rPr>
  </w:style>
  <w:style w:type="character" w:styleId="IntensiverVerweis">
    <w:name w:val="Intense Reference"/>
    <w:basedOn w:val="Absatz-Standardschriftart"/>
    <w:uiPriority w:val="32"/>
    <w:qFormat/>
    <w:rsid w:val="00937196"/>
    <w:rPr>
      <w:b/>
      <w:bCs/>
      <w:smallCaps/>
      <w:color w:val="0F4761" w:themeColor="accent1" w:themeShade="BF"/>
      <w:spacing w:val="5"/>
    </w:rPr>
  </w:style>
  <w:style w:type="paragraph" w:styleId="Kopfzeile">
    <w:name w:val="header"/>
    <w:basedOn w:val="Standard"/>
    <w:link w:val="KopfzeileZchn"/>
    <w:uiPriority w:val="99"/>
    <w:unhideWhenUsed/>
    <w:rsid w:val="009371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7196"/>
  </w:style>
  <w:style w:type="paragraph" w:styleId="Fuzeile">
    <w:name w:val="footer"/>
    <w:basedOn w:val="Standard"/>
    <w:link w:val="FuzeileZchn"/>
    <w:uiPriority w:val="99"/>
    <w:unhideWhenUsed/>
    <w:rsid w:val="009371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7196"/>
  </w:style>
  <w:style w:type="character" w:styleId="Hyperlink">
    <w:name w:val="Hyperlink"/>
    <w:basedOn w:val="Absatz-Standardschriftart"/>
    <w:uiPriority w:val="99"/>
    <w:unhideWhenUsed/>
    <w:rsid w:val="0039406B"/>
    <w:rPr>
      <w:color w:val="467886" w:themeColor="hyperlink"/>
      <w:u w:val="single"/>
    </w:rPr>
  </w:style>
  <w:style w:type="character" w:styleId="NichtaufgelsteErwhnung">
    <w:name w:val="Unresolved Mention"/>
    <w:basedOn w:val="Absatz-Standardschriftart"/>
    <w:uiPriority w:val="99"/>
    <w:semiHidden/>
    <w:unhideWhenUsed/>
    <w:rsid w:val="0039406B"/>
    <w:rPr>
      <w:color w:val="605E5C"/>
      <w:shd w:val="clear" w:color="auto" w:fill="E1DFDD"/>
    </w:rPr>
  </w:style>
  <w:style w:type="paragraph" w:styleId="berarbeitung">
    <w:name w:val="Revision"/>
    <w:hidden/>
    <w:uiPriority w:val="99"/>
    <w:semiHidden/>
    <w:rsid w:val="00721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tharina.mueller@%20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Julia</dc:creator>
  <cp:keywords/>
  <dc:description/>
  <cp:lastModifiedBy>Lang, Frederik</cp:lastModifiedBy>
  <cp:revision>3</cp:revision>
  <dcterms:created xsi:type="dcterms:W3CDTF">2025-07-09T10:00:00Z</dcterms:created>
  <dcterms:modified xsi:type="dcterms:W3CDTF">2025-07-09T10:09:00Z</dcterms:modified>
</cp:coreProperties>
</file>