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6AD" w:rsidRPr="007762D2" w:rsidRDefault="009F76AD" w:rsidP="009F76AD">
      <w:pPr>
        <w:spacing w:line="360" w:lineRule="auto"/>
        <w:rPr>
          <w:rFonts w:ascii="Arial" w:hAnsi="Arial" w:cs="Arial"/>
          <w:b/>
          <w:sz w:val="28"/>
          <w:szCs w:val="28"/>
          <w:u w:val="single"/>
        </w:rPr>
      </w:pPr>
      <w:r w:rsidRPr="007762D2">
        <w:rPr>
          <w:rFonts w:ascii="Arial" w:hAnsi="Arial" w:cs="Arial"/>
          <w:b/>
          <w:sz w:val="28"/>
          <w:szCs w:val="28"/>
          <w:u w:val="single"/>
        </w:rPr>
        <w:t>Expo Real 2019</w:t>
      </w:r>
    </w:p>
    <w:p w:rsidR="009F76AD" w:rsidRPr="009F76AD" w:rsidRDefault="009F76AD" w:rsidP="00695734">
      <w:pPr>
        <w:spacing w:line="360" w:lineRule="auto"/>
        <w:rPr>
          <w:rFonts w:ascii="Arial" w:hAnsi="Arial" w:cs="Arial"/>
          <w:b/>
          <w:sz w:val="16"/>
          <w:szCs w:val="16"/>
        </w:rPr>
      </w:pPr>
    </w:p>
    <w:p w:rsidR="00760E18" w:rsidRDefault="00CB76D0" w:rsidP="00695734">
      <w:pPr>
        <w:spacing w:line="360" w:lineRule="auto"/>
        <w:rPr>
          <w:rFonts w:ascii="Arial" w:hAnsi="Arial" w:cs="Arial"/>
          <w:b/>
          <w:sz w:val="36"/>
          <w:szCs w:val="36"/>
        </w:rPr>
      </w:pPr>
      <w:r>
        <w:rPr>
          <w:rFonts w:ascii="Arial" w:hAnsi="Arial" w:cs="Arial"/>
          <w:b/>
          <w:sz w:val="36"/>
          <w:szCs w:val="36"/>
        </w:rPr>
        <w:t>Wo im Moment die Post abgeht</w:t>
      </w:r>
    </w:p>
    <w:p w:rsidR="0009279B" w:rsidRPr="00695734" w:rsidRDefault="0009279B" w:rsidP="00695734">
      <w:pPr>
        <w:spacing w:line="360" w:lineRule="auto"/>
        <w:rPr>
          <w:rFonts w:ascii="Arial" w:hAnsi="Arial" w:cs="Arial"/>
          <w:b/>
          <w:color w:val="000000"/>
          <w:sz w:val="16"/>
          <w:szCs w:val="16"/>
        </w:rPr>
      </w:pPr>
    </w:p>
    <w:p w:rsidR="00760E18" w:rsidRDefault="00695734" w:rsidP="00695734">
      <w:pPr>
        <w:pStyle w:val="Textkrper"/>
        <w:kinsoku w:val="0"/>
        <w:overflowPunct w:val="0"/>
        <w:spacing w:line="360" w:lineRule="auto"/>
        <w:rPr>
          <w:b/>
          <w:bCs/>
          <w:sz w:val="36"/>
          <w:szCs w:val="36"/>
        </w:rPr>
      </w:pPr>
      <w:r>
        <w:rPr>
          <w:b/>
          <w:bCs/>
          <w:szCs w:val="24"/>
        </w:rPr>
        <w:t>„</w:t>
      </w:r>
      <w:r w:rsidR="00CB76D0">
        <w:rPr>
          <w:b/>
          <w:bCs/>
          <w:szCs w:val="24"/>
        </w:rPr>
        <w:t>Projektentwic</w:t>
      </w:r>
      <w:r w:rsidR="00D7675B">
        <w:rPr>
          <w:b/>
          <w:bCs/>
          <w:szCs w:val="24"/>
        </w:rPr>
        <w:t>k</w:t>
      </w:r>
      <w:r w:rsidR="00CB76D0">
        <w:rPr>
          <w:b/>
          <w:bCs/>
          <w:szCs w:val="24"/>
        </w:rPr>
        <w:t>lung</w:t>
      </w:r>
      <w:r w:rsidR="005F7F24">
        <w:rPr>
          <w:b/>
          <w:bCs/>
          <w:szCs w:val="24"/>
        </w:rPr>
        <w:t xml:space="preserve"> – </w:t>
      </w:r>
      <w:r>
        <w:rPr>
          <w:b/>
          <w:bCs/>
          <w:szCs w:val="24"/>
        </w:rPr>
        <w:t>Raum im Wandel“ – d</w:t>
      </w:r>
      <w:r w:rsidR="00D7675B">
        <w:rPr>
          <w:b/>
          <w:bCs/>
          <w:szCs w:val="24"/>
        </w:rPr>
        <w:t xml:space="preserve">as </w:t>
      </w:r>
      <w:r w:rsidR="005F0621">
        <w:rPr>
          <w:b/>
          <w:bCs/>
          <w:szCs w:val="24"/>
        </w:rPr>
        <w:t xml:space="preserve">Expertengespräch </w:t>
      </w:r>
      <w:r w:rsidR="005F7F24">
        <w:rPr>
          <w:b/>
          <w:bCs/>
          <w:szCs w:val="24"/>
        </w:rPr>
        <w:t xml:space="preserve">am </w:t>
      </w:r>
      <w:r>
        <w:rPr>
          <w:b/>
          <w:bCs/>
          <w:szCs w:val="24"/>
        </w:rPr>
        <w:t xml:space="preserve">Montag, </w:t>
      </w:r>
      <w:r w:rsidR="005F7F24">
        <w:rPr>
          <w:b/>
          <w:bCs/>
          <w:szCs w:val="24"/>
        </w:rPr>
        <w:t>7. Oktober</w:t>
      </w:r>
      <w:r w:rsidR="00895904">
        <w:rPr>
          <w:b/>
          <w:bCs/>
          <w:szCs w:val="24"/>
        </w:rPr>
        <w:t xml:space="preserve"> 2019</w:t>
      </w:r>
      <w:r w:rsidR="00FD33CA">
        <w:rPr>
          <w:b/>
          <w:bCs/>
          <w:szCs w:val="24"/>
        </w:rPr>
        <w:t>,</w:t>
      </w:r>
      <w:r w:rsidR="00895904">
        <w:rPr>
          <w:b/>
          <w:bCs/>
          <w:szCs w:val="24"/>
        </w:rPr>
        <w:t xml:space="preserve"> </w:t>
      </w:r>
      <w:r w:rsidR="005F7F24">
        <w:rPr>
          <w:b/>
          <w:bCs/>
          <w:szCs w:val="24"/>
        </w:rPr>
        <w:t>ab 1</w:t>
      </w:r>
      <w:r w:rsidR="00F63578">
        <w:rPr>
          <w:b/>
          <w:bCs/>
          <w:szCs w:val="24"/>
        </w:rPr>
        <w:t>5.30</w:t>
      </w:r>
      <w:r w:rsidR="005F7F24">
        <w:rPr>
          <w:b/>
          <w:bCs/>
          <w:szCs w:val="24"/>
        </w:rPr>
        <w:t xml:space="preserve"> Uhr </w:t>
      </w:r>
      <w:r w:rsidR="00D978EA">
        <w:rPr>
          <w:b/>
          <w:bCs/>
          <w:szCs w:val="24"/>
        </w:rPr>
        <w:t>auf der Expo Real</w:t>
      </w:r>
      <w:r w:rsidR="005F7F24" w:rsidRPr="005F7F24">
        <w:rPr>
          <w:b/>
          <w:bCs/>
          <w:szCs w:val="24"/>
        </w:rPr>
        <w:t xml:space="preserve"> </w:t>
      </w:r>
      <w:r w:rsidR="005F7F24">
        <w:rPr>
          <w:b/>
          <w:bCs/>
          <w:szCs w:val="24"/>
        </w:rPr>
        <w:t xml:space="preserve">am Stand der Unternehmensgruppe Nassauische Heimstätte </w:t>
      </w:r>
      <w:bookmarkStart w:id="0" w:name="_GoBack"/>
      <w:bookmarkEnd w:id="0"/>
      <w:r w:rsidR="005F7F24">
        <w:rPr>
          <w:b/>
          <w:bCs/>
          <w:szCs w:val="24"/>
        </w:rPr>
        <w:t>| Wohnstad</w:t>
      </w:r>
      <w:r w:rsidR="008551C2">
        <w:rPr>
          <w:b/>
          <w:bCs/>
          <w:szCs w:val="24"/>
        </w:rPr>
        <w:t>t</w:t>
      </w:r>
      <w:r w:rsidR="00D7675B">
        <w:rPr>
          <w:b/>
          <w:bCs/>
          <w:szCs w:val="24"/>
        </w:rPr>
        <w:t xml:space="preserve"> zeigt praxisnah die </w:t>
      </w:r>
      <w:r w:rsidR="00F63578">
        <w:rPr>
          <w:b/>
          <w:bCs/>
          <w:szCs w:val="24"/>
        </w:rPr>
        <w:t>aktuell</w:t>
      </w:r>
      <w:r w:rsidR="00D7675B">
        <w:rPr>
          <w:b/>
          <w:bCs/>
          <w:szCs w:val="24"/>
        </w:rPr>
        <w:t xml:space="preserve">en Entwicklungen </w:t>
      </w:r>
      <w:r w:rsidR="00F63578">
        <w:rPr>
          <w:b/>
          <w:bCs/>
          <w:szCs w:val="24"/>
        </w:rPr>
        <w:t>be</w:t>
      </w:r>
      <w:r w:rsidR="00D7675B">
        <w:rPr>
          <w:b/>
          <w:bCs/>
          <w:szCs w:val="24"/>
        </w:rPr>
        <w:t>im Neubau von Quartieren.</w:t>
      </w:r>
    </w:p>
    <w:p w:rsidR="00760E18" w:rsidRPr="00695734" w:rsidRDefault="00760E18" w:rsidP="00695734">
      <w:pPr>
        <w:pStyle w:val="Textkrper"/>
        <w:kinsoku w:val="0"/>
        <w:overflowPunct w:val="0"/>
        <w:spacing w:line="360" w:lineRule="auto"/>
        <w:rPr>
          <w:rFonts w:cs="Arial"/>
          <w:sz w:val="16"/>
          <w:szCs w:val="16"/>
        </w:rPr>
      </w:pPr>
    </w:p>
    <w:p w:rsidR="00695734" w:rsidRDefault="00695734" w:rsidP="00695734">
      <w:pPr>
        <w:pStyle w:val="Textkrper"/>
        <w:kinsoku w:val="0"/>
        <w:overflowPunct w:val="0"/>
        <w:spacing w:line="360" w:lineRule="auto"/>
        <w:rPr>
          <w:rFonts w:cs="Arial"/>
        </w:rPr>
      </w:pPr>
      <w:r w:rsidRPr="00695734">
        <w:rPr>
          <w:rFonts w:cs="Arial"/>
          <w:u w:val="single"/>
        </w:rPr>
        <w:t>Frankfurt am Main / München</w:t>
      </w:r>
      <w:r>
        <w:rPr>
          <w:rFonts w:cs="Arial"/>
        </w:rPr>
        <w:t xml:space="preserve"> – </w:t>
      </w:r>
      <w:r w:rsidR="007703AB">
        <w:rPr>
          <w:rFonts w:cs="Arial"/>
        </w:rPr>
        <w:t>Die Zahl der Beispiele ist Le</w:t>
      </w:r>
      <w:r w:rsidR="00550A0A">
        <w:rPr>
          <w:rFonts w:cs="Arial"/>
        </w:rPr>
        <w:t>g</w:t>
      </w:r>
      <w:r w:rsidR="007703AB">
        <w:rPr>
          <w:rFonts w:cs="Arial"/>
        </w:rPr>
        <w:t xml:space="preserve">ion: </w:t>
      </w:r>
      <w:r w:rsidR="003F05DB">
        <w:rPr>
          <w:rFonts w:cs="Arial"/>
        </w:rPr>
        <w:t xml:space="preserve">Das neue Entree der Stadt Offenbach </w:t>
      </w:r>
      <w:r w:rsidR="007703AB">
        <w:rPr>
          <w:rFonts w:cs="Arial"/>
        </w:rPr>
        <w:t xml:space="preserve">etwa </w:t>
      </w:r>
      <w:r w:rsidR="003F05DB">
        <w:rPr>
          <w:rFonts w:cs="Arial"/>
        </w:rPr>
        <w:t xml:space="preserve">heißt Goethequartier und besticht durch einen </w:t>
      </w:r>
      <w:r w:rsidR="007703AB">
        <w:rPr>
          <w:rFonts w:cs="Arial"/>
        </w:rPr>
        <w:t>sinnvollen und sozial ausgewogenen Mix aus geförderte</w:t>
      </w:r>
      <w:r w:rsidR="008F7BE8">
        <w:rPr>
          <w:rFonts w:cs="Arial"/>
        </w:rPr>
        <w:t>n</w:t>
      </w:r>
      <w:r w:rsidR="007703AB">
        <w:rPr>
          <w:rFonts w:cs="Arial"/>
        </w:rPr>
        <w:t xml:space="preserve"> und frei finanzierte</w:t>
      </w:r>
      <w:r w:rsidR="008F7BE8">
        <w:rPr>
          <w:rFonts w:cs="Arial"/>
        </w:rPr>
        <w:t>n</w:t>
      </w:r>
      <w:r w:rsidR="007703AB">
        <w:rPr>
          <w:rFonts w:cs="Arial"/>
        </w:rPr>
        <w:t xml:space="preserve"> Wohneinheiten. Eine ähnliche Herausforderung stellt der „Pionier-Par</w:t>
      </w:r>
      <w:r w:rsidR="008F7BE8">
        <w:rPr>
          <w:rFonts w:cs="Arial"/>
        </w:rPr>
        <w:t>k</w:t>
      </w:r>
      <w:r w:rsidR="007703AB">
        <w:rPr>
          <w:rFonts w:cs="Arial"/>
        </w:rPr>
        <w:t xml:space="preserve">“ in Hanau dar, </w:t>
      </w:r>
      <w:r w:rsidR="00C0519E">
        <w:rPr>
          <w:rFonts w:cs="Arial"/>
        </w:rPr>
        <w:t xml:space="preserve">auf dem </w:t>
      </w:r>
      <w:r w:rsidR="007703AB">
        <w:rPr>
          <w:rFonts w:cs="Arial"/>
        </w:rPr>
        <w:t xml:space="preserve">1.600 </w:t>
      </w:r>
      <w:r w:rsidR="00D36BEB">
        <w:rPr>
          <w:rFonts w:cs="Arial"/>
        </w:rPr>
        <w:t xml:space="preserve">neue </w:t>
      </w:r>
      <w:r w:rsidR="007703AB">
        <w:rPr>
          <w:rFonts w:cs="Arial"/>
        </w:rPr>
        <w:t xml:space="preserve">Wohnungen entstehen, </w:t>
      </w:r>
      <w:r w:rsidR="0026128F">
        <w:rPr>
          <w:rFonts w:cs="Arial"/>
        </w:rPr>
        <w:t xml:space="preserve">auch </w:t>
      </w:r>
      <w:r w:rsidR="00C82FDD">
        <w:rPr>
          <w:rFonts w:cs="Arial"/>
        </w:rPr>
        <w:t>D</w:t>
      </w:r>
      <w:r w:rsidR="0026128F">
        <w:rPr>
          <w:rFonts w:cs="Arial"/>
        </w:rPr>
        <w:t xml:space="preserve">armstadt </w:t>
      </w:r>
      <w:r w:rsidR="0003599F">
        <w:rPr>
          <w:rFonts w:cs="Arial"/>
        </w:rPr>
        <w:t xml:space="preserve">geht mit der </w:t>
      </w:r>
      <w:r w:rsidR="00C82FDD">
        <w:rPr>
          <w:rFonts w:cs="Arial"/>
        </w:rPr>
        <w:t>B</w:t>
      </w:r>
      <w:r w:rsidR="0003599F">
        <w:rPr>
          <w:rFonts w:cs="Arial"/>
        </w:rPr>
        <w:t>ebauung ehemaliger Militärliegenschaften neue Weg</w:t>
      </w:r>
      <w:r w:rsidR="00550A0A">
        <w:rPr>
          <w:rFonts w:cs="Arial"/>
        </w:rPr>
        <w:t>e</w:t>
      </w:r>
      <w:r w:rsidR="0003599F">
        <w:rPr>
          <w:rFonts w:cs="Arial"/>
        </w:rPr>
        <w:t>. Kein Zweifel, die Entwicklung eines Bauprojekts unterliegt heute anderen Anforderungen</w:t>
      </w:r>
      <w:r w:rsidR="007703AB">
        <w:rPr>
          <w:rFonts w:cs="Arial"/>
        </w:rPr>
        <w:t xml:space="preserve"> </w:t>
      </w:r>
      <w:r w:rsidR="0003599F">
        <w:rPr>
          <w:rFonts w:cs="Arial"/>
        </w:rPr>
        <w:t xml:space="preserve">als noch vor einigen </w:t>
      </w:r>
      <w:r w:rsidR="00C82FDD">
        <w:rPr>
          <w:rFonts w:cs="Arial"/>
        </w:rPr>
        <w:t>Ja</w:t>
      </w:r>
      <w:r>
        <w:rPr>
          <w:rFonts w:cs="Arial"/>
        </w:rPr>
        <w:t xml:space="preserve">hren. </w:t>
      </w:r>
      <w:r w:rsidR="0003599F">
        <w:rPr>
          <w:rFonts w:cs="Arial"/>
        </w:rPr>
        <w:t xml:space="preserve">Ökologie, </w:t>
      </w:r>
      <w:r w:rsidR="00550A0A">
        <w:rPr>
          <w:rFonts w:cs="Arial"/>
        </w:rPr>
        <w:t>soziale Ausgewogenh</w:t>
      </w:r>
      <w:r w:rsidR="0003599F">
        <w:rPr>
          <w:rFonts w:cs="Arial"/>
        </w:rPr>
        <w:t>eit</w:t>
      </w:r>
      <w:r>
        <w:rPr>
          <w:rFonts w:cs="Arial"/>
        </w:rPr>
        <w:t>, Barrierefrei</w:t>
      </w:r>
      <w:r w:rsidR="00B12318">
        <w:rPr>
          <w:rFonts w:cs="Arial"/>
        </w:rPr>
        <w:t>heit</w:t>
      </w:r>
      <w:r w:rsidR="0003599F">
        <w:rPr>
          <w:rFonts w:cs="Arial"/>
        </w:rPr>
        <w:t xml:space="preserve"> und Baukultur </w:t>
      </w:r>
      <w:r w:rsidR="00B12318">
        <w:rPr>
          <w:rFonts w:cs="Arial"/>
        </w:rPr>
        <w:t>sind nur einige Stichwort</w:t>
      </w:r>
      <w:r>
        <w:rPr>
          <w:rFonts w:cs="Arial"/>
        </w:rPr>
        <w:t>e</w:t>
      </w:r>
      <w:r w:rsidR="00B12318">
        <w:rPr>
          <w:rFonts w:cs="Arial"/>
        </w:rPr>
        <w:t xml:space="preserve">. </w:t>
      </w:r>
    </w:p>
    <w:p w:rsidR="00695734" w:rsidRDefault="00695734" w:rsidP="00695734">
      <w:pPr>
        <w:pStyle w:val="Textkrper"/>
        <w:kinsoku w:val="0"/>
        <w:overflowPunct w:val="0"/>
        <w:spacing w:line="360" w:lineRule="auto"/>
        <w:rPr>
          <w:rFonts w:cs="Arial"/>
        </w:rPr>
      </w:pPr>
    </w:p>
    <w:p w:rsidR="004832E4" w:rsidRPr="00A5233E" w:rsidRDefault="00B12318" w:rsidP="00695734">
      <w:pPr>
        <w:pStyle w:val="Textkrper"/>
        <w:kinsoku w:val="0"/>
        <w:overflowPunct w:val="0"/>
        <w:spacing w:line="360" w:lineRule="auto"/>
        <w:rPr>
          <w:rFonts w:cs="Arial"/>
        </w:rPr>
      </w:pPr>
      <w:r>
        <w:rPr>
          <w:rFonts w:cs="Arial"/>
        </w:rPr>
        <w:t>N</w:t>
      </w:r>
      <w:r w:rsidR="0003599F">
        <w:rPr>
          <w:rFonts w:cs="Arial"/>
        </w:rPr>
        <w:t xml:space="preserve">icht zuletzt </w:t>
      </w:r>
      <w:r w:rsidR="009975F9">
        <w:rPr>
          <w:rFonts w:cs="Arial"/>
        </w:rPr>
        <w:t>sollen neue</w:t>
      </w:r>
      <w:r w:rsidR="00C82FDD">
        <w:rPr>
          <w:rFonts w:cs="Arial"/>
        </w:rPr>
        <w:t xml:space="preserve"> Quartier</w:t>
      </w:r>
      <w:r w:rsidR="009975F9">
        <w:rPr>
          <w:rFonts w:cs="Arial"/>
        </w:rPr>
        <w:t xml:space="preserve">e in vorhandene Siedlungen passen und eine Wohnqualität bieten, die über </w:t>
      </w:r>
      <w:r w:rsidR="00695734">
        <w:rPr>
          <w:rFonts w:cs="Arial"/>
        </w:rPr>
        <w:t xml:space="preserve">die reduzierte Funktion </w:t>
      </w:r>
      <w:r w:rsidR="009975F9">
        <w:rPr>
          <w:rFonts w:cs="Arial"/>
        </w:rPr>
        <w:t>klassische</w:t>
      </w:r>
      <w:r w:rsidR="00695734">
        <w:rPr>
          <w:rFonts w:cs="Arial"/>
        </w:rPr>
        <w:t>r Schlafstädte weit hinausgeht</w:t>
      </w:r>
      <w:r w:rsidR="0003599F">
        <w:rPr>
          <w:rFonts w:cs="Arial"/>
        </w:rPr>
        <w:t xml:space="preserve">. </w:t>
      </w:r>
      <w:r w:rsidR="00C82FDD">
        <w:rPr>
          <w:rFonts w:cs="Arial"/>
        </w:rPr>
        <w:t>In</w:t>
      </w:r>
      <w:r w:rsidR="0003599F">
        <w:rPr>
          <w:rFonts w:cs="Arial"/>
        </w:rPr>
        <w:t xml:space="preserve"> welche</w:t>
      </w:r>
      <w:r w:rsidR="00C82FDD">
        <w:rPr>
          <w:rFonts w:cs="Arial"/>
        </w:rPr>
        <w:t>m Spannungsfeld aus unterschiedlichen</w:t>
      </w:r>
      <w:r w:rsidR="0003599F">
        <w:rPr>
          <w:rFonts w:cs="Arial"/>
        </w:rPr>
        <w:t xml:space="preserve"> </w:t>
      </w:r>
      <w:r w:rsidR="00C82FDD">
        <w:rPr>
          <w:rFonts w:cs="Arial"/>
        </w:rPr>
        <w:t>Parametern sich heute ein Bauprojekt bewegt, beschäftigt ein</w:t>
      </w:r>
      <w:r w:rsidR="003F05DB">
        <w:rPr>
          <w:rFonts w:cs="Arial"/>
        </w:rPr>
        <w:t xml:space="preserve"> </w:t>
      </w:r>
      <w:r w:rsidR="00A5233E">
        <w:rPr>
          <w:rFonts w:cs="Arial"/>
        </w:rPr>
        <w:t>Experten</w:t>
      </w:r>
      <w:r w:rsidR="00C82FDD">
        <w:rPr>
          <w:rFonts w:cs="Arial"/>
        </w:rPr>
        <w:t>gespräch</w:t>
      </w:r>
      <w:r w:rsidR="00A5233E">
        <w:rPr>
          <w:rFonts w:cs="Arial"/>
        </w:rPr>
        <w:t xml:space="preserve"> </w:t>
      </w:r>
      <w:r w:rsidR="00A5233E" w:rsidRPr="00A5233E">
        <w:rPr>
          <w:bCs/>
          <w:szCs w:val="24"/>
        </w:rPr>
        <w:t xml:space="preserve">am </w:t>
      </w:r>
      <w:r w:rsidR="00695734">
        <w:rPr>
          <w:bCs/>
          <w:szCs w:val="24"/>
        </w:rPr>
        <w:t xml:space="preserve">Montag, </w:t>
      </w:r>
      <w:r w:rsidR="00A5233E" w:rsidRPr="00A5233E">
        <w:rPr>
          <w:bCs/>
          <w:szCs w:val="24"/>
        </w:rPr>
        <w:t xml:space="preserve">7. Oktober </w:t>
      </w:r>
      <w:r w:rsidR="00695734">
        <w:rPr>
          <w:bCs/>
          <w:szCs w:val="24"/>
        </w:rPr>
        <w:t xml:space="preserve">2019, </w:t>
      </w:r>
      <w:r w:rsidR="00A5233E" w:rsidRPr="00A5233E">
        <w:rPr>
          <w:bCs/>
          <w:szCs w:val="24"/>
        </w:rPr>
        <w:lastRenderedPageBreak/>
        <w:t>ab 1</w:t>
      </w:r>
      <w:r w:rsidR="00D7675B">
        <w:rPr>
          <w:bCs/>
          <w:szCs w:val="24"/>
        </w:rPr>
        <w:t>5.30</w:t>
      </w:r>
      <w:r w:rsidR="00A5233E" w:rsidRPr="00A5233E">
        <w:rPr>
          <w:bCs/>
          <w:szCs w:val="24"/>
        </w:rPr>
        <w:t xml:space="preserve"> Uhr </w:t>
      </w:r>
      <w:r w:rsidR="0084543B">
        <w:rPr>
          <w:bCs/>
          <w:szCs w:val="24"/>
        </w:rPr>
        <w:t>a</w:t>
      </w:r>
      <w:r w:rsidR="00A5233E" w:rsidRPr="00A5233E">
        <w:rPr>
          <w:bCs/>
          <w:szCs w:val="24"/>
        </w:rPr>
        <w:t>m Stand der Unternehmensgruppe Nassauische Heimstätte | Wohnstadt</w:t>
      </w:r>
      <w:r w:rsidR="00695734">
        <w:rPr>
          <w:bCs/>
          <w:szCs w:val="24"/>
        </w:rPr>
        <w:t>, Halle C1, Stand 440</w:t>
      </w:r>
      <w:r w:rsidR="00A5233E">
        <w:rPr>
          <w:bCs/>
          <w:szCs w:val="24"/>
        </w:rPr>
        <w:t xml:space="preserve">. </w:t>
      </w:r>
    </w:p>
    <w:p w:rsidR="00695734" w:rsidRDefault="00695734" w:rsidP="00695734">
      <w:pPr>
        <w:pStyle w:val="Textkrper"/>
        <w:kinsoku w:val="0"/>
        <w:overflowPunct w:val="0"/>
        <w:spacing w:line="360" w:lineRule="auto"/>
        <w:rPr>
          <w:rFonts w:cs="Arial"/>
        </w:rPr>
      </w:pPr>
    </w:p>
    <w:p w:rsidR="00D7675B" w:rsidRPr="00D7675B" w:rsidRDefault="008F7BE8" w:rsidP="00695734">
      <w:pPr>
        <w:pStyle w:val="Textkrper"/>
        <w:kinsoku w:val="0"/>
        <w:overflowPunct w:val="0"/>
        <w:spacing w:line="360" w:lineRule="auto"/>
        <w:rPr>
          <w:rFonts w:cs="Arial"/>
        </w:rPr>
      </w:pPr>
      <w:r>
        <w:rPr>
          <w:rFonts w:cs="Arial"/>
        </w:rPr>
        <w:t xml:space="preserve">Mit </w:t>
      </w:r>
      <w:r w:rsidR="00D7675B" w:rsidRPr="00D7675B">
        <w:rPr>
          <w:rFonts w:cs="Arial"/>
        </w:rPr>
        <w:t>Tarek Al-</w:t>
      </w:r>
      <w:proofErr w:type="spellStart"/>
      <w:r w:rsidR="00D7675B" w:rsidRPr="00D7675B">
        <w:rPr>
          <w:rFonts w:cs="Arial"/>
        </w:rPr>
        <w:t>Wazir</w:t>
      </w:r>
      <w:proofErr w:type="spellEnd"/>
      <w:r>
        <w:rPr>
          <w:rFonts w:cs="Arial"/>
        </w:rPr>
        <w:t>,</w:t>
      </w:r>
      <w:r w:rsidR="00D7675B" w:rsidRPr="00D7675B">
        <w:rPr>
          <w:rFonts w:cs="Arial"/>
        </w:rPr>
        <w:t xml:space="preserve"> Hessische</w:t>
      </w:r>
      <w:r w:rsidR="00695734">
        <w:rPr>
          <w:rFonts w:cs="Arial"/>
        </w:rPr>
        <w:t>r</w:t>
      </w:r>
      <w:r w:rsidR="00D7675B" w:rsidRPr="00D7675B">
        <w:rPr>
          <w:rFonts w:cs="Arial"/>
        </w:rPr>
        <w:t xml:space="preserve"> </w:t>
      </w:r>
      <w:r w:rsidR="008B1D6B">
        <w:rPr>
          <w:rFonts w:cs="Arial"/>
        </w:rPr>
        <w:t>M</w:t>
      </w:r>
      <w:r w:rsidR="00D7675B" w:rsidRPr="00D7675B">
        <w:rPr>
          <w:rFonts w:cs="Arial"/>
        </w:rPr>
        <w:t xml:space="preserve">inister für Wirtschaft, </w:t>
      </w:r>
      <w:r w:rsidR="008B1D6B">
        <w:rPr>
          <w:rFonts w:cs="Arial"/>
        </w:rPr>
        <w:t xml:space="preserve">Energie, </w:t>
      </w:r>
      <w:r w:rsidR="00D7675B" w:rsidRPr="00D7675B">
        <w:rPr>
          <w:rFonts w:cs="Arial"/>
        </w:rPr>
        <w:t>Verkehr</w:t>
      </w:r>
      <w:r w:rsidR="008B1D6B">
        <w:rPr>
          <w:rFonts w:cs="Arial"/>
        </w:rPr>
        <w:t xml:space="preserve"> und </w:t>
      </w:r>
      <w:r w:rsidR="00D7675B" w:rsidRPr="00D7675B">
        <w:rPr>
          <w:rFonts w:cs="Arial"/>
        </w:rPr>
        <w:t>Wohn</w:t>
      </w:r>
      <w:r w:rsidR="008B1D6B">
        <w:rPr>
          <w:rFonts w:cs="Arial"/>
        </w:rPr>
        <w:t xml:space="preserve">en, </w:t>
      </w:r>
      <w:r>
        <w:rPr>
          <w:rFonts w:cs="Arial"/>
        </w:rPr>
        <w:t xml:space="preserve">und </w:t>
      </w:r>
      <w:r w:rsidRPr="00D7675B">
        <w:rPr>
          <w:rFonts w:cs="Arial"/>
        </w:rPr>
        <w:t>Dr. Constantin Westphal</w:t>
      </w:r>
      <w:r>
        <w:rPr>
          <w:rFonts w:cs="Arial"/>
        </w:rPr>
        <w:t>,</w:t>
      </w:r>
      <w:r w:rsidRPr="00D7675B">
        <w:rPr>
          <w:rFonts w:cs="Arial"/>
        </w:rPr>
        <w:t xml:space="preserve"> Geschäftsführer </w:t>
      </w:r>
      <w:r w:rsidR="006609CC">
        <w:rPr>
          <w:rFonts w:cs="Arial"/>
        </w:rPr>
        <w:t xml:space="preserve">der </w:t>
      </w:r>
      <w:r w:rsidRPr="00D7675B">
        <w:rPr>
          <w:rFonts w:cs="Arial"/>
        </w:rPr>
        <w:t>Unternehmensgruppe Nas</w:t>
      </w:r>
      <w:r w:rsidR="00695734">
        <w:rPr>
          <w:rFonts w:cs="Arial"/>
        </w:rPr>
        <w:t xml:space="preserve">sauische Heimstätte | Wohnstadt, </w:t>
      </w:r>
      <w:r>
        <w:rPr>
          <w:rFonts w:cs="Arial"/>
        </w:rPr>
        <w:t>di</w:t>
      </w:r>
      <w:r w:rsidR="00282926">
        <w:rPr>
          <w:rFonts w:cs="Arial"/>
        </w:rPr>
        <w:t>s</w:t>
      </w:r>
      <w:r>
        <w:rPr>
          <w:rFonts w:cs="Arial"/>
        </w:rPr>
        <w:t>kutieren</w:t>
      </w:r>
      <w:r w:rsidR="00282926">
        <w:rPr>
          <w:rFonts w:cs="Arial"/>
        </w:rPr>
        <w:t xml:space="preserve"> unter Leitung von </w:t>
      </w:r>
      <w:r w:rsidR="00282926" w:rsidRPr="00D7675B">
        <w:rPr>
          <w:rFonts w:cs="Arial"/>
        </w:rPr>
        <w:t>Moderat</w:t>
      </w:r>
      <w:r w:rsidR="00282926">
        <w:rPr>
          <w:rFonts w:cs="Arial"/>
        </w:rPr>
        <w:t xml:space="preserve">orin </w:t>
      </w:r>
      <w:r w:rsidR="00282926" w:rsidRPr="00D7675B">
        <w:rPr>
          <w:rFonts w:cs="Arial"/>
        </w:rPr>
        <w:t xml:space="preserve">Patricia </w:t>
      </w:r>
      <w:proofErr w:type="spellStart"/>
      <w:r w:rsidR="00282926" w:rsidRPr="00D7675B">
        <w:rPr>
          <w:rFonts w:cs="Arial"/>
        </w:rPr>
        <w:t>Küll</w:t>
      </w:r>
      <w:proofErr w:type="spellEnd"/>
      <w:r w:rsidR="00282926" w:rsidRPr="00D7675B">
        <w:rPr>
          <w:rFonts w:cs="Arial"/>
        </w:rPr>
        <w:t xml:space="preserve"> </w:t>
      </w:r>
      <w:r w:rsidR="00695734">
        <w:rPr>
          <w:rFonts w:cs="Arial"/>
        </w:rPr>
        <w:t>(</w:t>
      </w:r>
      <w:r w:rsidR="00282926" w:rsidRPr="00D7675B">
        <w:rPr>
          <w:rFonts w:cs="Arial"/>
        </w:rPr>
        <w:t>SWR</w:t>
      </w:r>
      <w:r w:rsidR="00695734">
        <w:rPr>
          <w:rFonts w:cs="Arial"/>
        </w:rPr>
        <w:t>)</w:t>
      </w:r>
      <w:r>
        <w:rPr>
          <w:rFonts w:cs="Arial"/>
        </w:rPr>
        <w:t xml:space="preserve"> </w:t>
      </w:r>
      <w:r w:rsidR="00695734">
        <w:rPr>
          <w:rFonts w:cs="Arial"/>
        </w:rPr>
        <w:t xml:space="preserve">Vertreter der kommunalen Praxis – darunter: </w:t>
      </w:r>
      <w:r w:rsidR="00D7675B" w:rsidRPr="00D7675B">
        <w:rPr>
          <w:rFonts w:cs="Arial"/>
        </w:rPr>
        <w:t>Dr. Felix Schwenke</w:t>
      </w:r>
      <w:r>
        <w:rPr>
          <w:rFonts w:cs="Arial"/>
        </w:rPr>
        <w:t>,</w:t>
      </w:r>
      <w:r w:rsidR="00D7675B" w:rsidRPr="00D7675B">
        <w:rPr>
          <w:rFonts w:cs="Arial"/>
        </w:rPr>
        <w:t xml:space="preserve"> Oberbürgermeister der Stadt Offenbach</w:t>
      </w:r>
      <w:r>
        <w:rPr>
          <w:rFonts w:cs="Arial"/>
        </w:rPr>
        <w:t xml:space="preserve">, </w:t>
      </w:r>
      <w:r w:rsidR="00D7675B" w:rsidRPr="00D7675B">
        <w:rPr>
          <w:rFonts w:cs="Arial"/>
        </w:rPr>
        <w:t xml:space="preserve">Jochen </w:t>
      </w:r>
      <w:proofErr w:type="spellStart"/>
      <w:r w:rsidR="00D7675B" w:rsidRPr="00D7675B">
        <w:rPr>
          <w:rFonts w:cs="Arial"/>
        </w:rPr>
        <w:t>Partsch</w:t>
      </w:r>
      <w:proofErr w:type="spellEnd"/>
      <w:r w:rsidR="00282926">
        <w:rPr>
          <w:rFonts w:cs="Arial"/>
        </w:rPr>
        <w:t xml:space="preserve">, </w:t>
      </w:r>
      <w:r w:rsidR="00D7675B" w:rsidRPr="00D7675B">
        <w:rPr>
          <w:rFonts w:cs="Arial"/>
        </w:rPr>
        <w:t>Oberbürgermeister der Stadt Darmstadt</w:t>
      </w:r>
      <w:r w:rsidR="00B530AF">
        <w:rPr>
          <w:rFonts w:cs="Arial"/>
        </w:rPr>
        <w:t xml:space="preserve">, </w:t>
      </w:r>
      <w:r w:rsidR="00282926">
        <w:rPr>
          <w:rFonts w:cs="Arial"/>
        </w:rPr>
        <w:t xml:space="preserve">und </w:t>
      </w:r>
      <w:r w:rsidR="00D7675B" w:rsidRPr="00D7675B">
        <w:rPr>
          <w:rFonts w:cs="Arial"/>
        </w:rPr>
        <w:t>Claus Kaminsky</w:t>
      </w:r>
      <w:r w:rsidR="005F7D23">
        <w:rPr>
          <w:rFonts w:cs="Arial"/>
        </w:rPr>
        <w:t>,</w:t>
      </w:r>
      <w:r w:rsidR="00D7675B" w:rsidRPr="00D7675B">
        <w:rPr>
          <w:rFonts w:cs="Arial"/>
        </w:rPr>
        <w:t xml:space="preserve"> Oberbürgermeister der Stadt Hanau</w:t>
      </w:r>
      <w:r w:rsidR="00282926">
        <w:rPr>
          <w:rFonts w:cs="Arial"/>
        </w:rPr>
        <w:t>.</w:t>
      </w:r>
    </w:p>
    <w:p w:rsidR="00D7675B" w:rsidRDefault="00D7675B" w:rsidP="00D7675B">
      <w:pPr>
        <w:pStyle w:val="Textkrper"/>
        <w:kinsoku w:val="0"/>
        <w:overflowPunct w:val="0"/>
        <w:spacing w:line="360" w:lineRule="auto"/>
        <w:ind w:right="1134"/>
        <w:rPr>
          <w:rFonts w:cs="Arial"/>
        </w:rPr>
      </w:pPr>
    </w:p>
    <w:p w:rsidR="00A44260" w:rsidRPr="00FF3BEE" w:rsidRDefault="00A44260" w:rsidP="00FF3BEE">
      <w:pPr>
        <w:pStyle w:val="Textkrper"/>
        <w:kinsoku w:val="0"/>
        <w:overflowPunct w:val="0"/>
        <w:spacing w:line="360" w:lineRule="auto"/>
        <w:rPr>
          <w:rFonts w:cs="Arial"/>
          <w:b/>
        </w:rPr>
      </w:pPr>
      <w:r w:rsidRPr="00FF3BEE">
        <w:rPr>
          <w:rFonts w:cs="Arial"/>
          <w:b/>
        </w:rPr>
        <w:t xml:space="preserve">Mehr zum Thema im Fachgespräch „Projektentwicklung – Raum im Wandel. Wo im Moment die Post abgeht“ am Montag, 7. Oktober 2019, 15.30 bis 16.30 Uhr, Halle C1/Stand 440. </w:t>
      </w:r>
    </w:p>
    <w:p w:rsidR="003F6D5F" w:rsidRDefault="003F6D5F" w:rsidP="009C1F7E">
      <w:pPr>
        <w:pStyle w:val="Textkrper"/>
        <w:kinsoku w:val="0"/>
        <w:overflowPunct w:val="0"/>
        <w:spacing w:line="360" w:lineRule="auto"/>
        <w:rPr>
          <w:rFonts w:cs="Arial"/>
          <w:sz w:val="22"/>
          <w:szCs w:val="22"/>
        </w:rPr>
      </w:pPr>
    </w:p>
    <w:p w:rsidR="00FF3BEE" w:rsidRPr="00F27A34" w:rsidRDefault="00FF3BEE" w:rsidP="009C1F7E">
      <w:pPr>
        <w:pStyle w:val="Textkrper"/>
        <w:kinsoku w:val="0"/>
        <w:overflowPunct w:val="0"/>
        <w:spacing w:line="360" w:lineRule="auto"/>
        <w:rPr>
          <w:rFonts w:cs="Arial"/>
          <w:sz w:val="22"/>
          <w:szCs w:val="22"/>
        </w:rPr>
      </w:pPr>
    </w:p>
    <w:p w:rsidR="00166ADF" w:rsidRDefault="00166ADF" w:rsidP="009C1F7E">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rsidR="00166ADF" w:rsidRDefault="00166ADF" w:rsidP="009C1F7E">
      <w:pPr>
        <w:jc w:val="both"/>
        <w:rPr>
          <w:rFonts w:ascii="Arial" w:hAnsi="Arial" w:cs="Arial"/>
        </w:rPr>
      </w:pPr>
      <w:r>
        <w:rPr>
          <w:rFonts w:ascii="Arial" w:hAnsi="Arial" w:cs="Arial"/>
        </w:rPr>
        <w:t xml:space="preserve">Die Unternehmensgruppe Nassauische Heimstätte | Wohnstadt mit Sitz in Frankfurt am Main und Kassel bietet seit 95 Jahren umfassende Dienstleistungen in den Bereichen Wohnen, Bauen und Entwickeln. Sie beschäftigt rund 730 Mitarbeiter. Mit rund 58.000 Mietwohnungen in 128 Städten und Gemeinden gehört sie zu den zehn führenden deutschen Wohnungsunternehmen. Unter der Marke „ProjektStadt“ werden Kompetenzfelder gebündelt, um nachhaltige Stadtentwicklungsaufgaben durchzuführen. Bis 2023 sind Investitionen von rund 1,9 Milliarden Euro in </w:t>
      </w:r>
      <w:r w:rsidR="009C1F7E">
        <w:rPr>
          <w:rFonts w:ascii="Arial" w:hAnsi="Arial" w:cs="Arial"/>
        </w:rPr>
        <w:t xml:space="preserve">den </w:t>
      </w:r>
      <w:r>
        <w:rPr>
          <w:rFonts w:ascii="Arial" w:hAnsi="Arial" w:cs="Arial"/>
        </w:rPr>
        <w:t xml:space="preserve">Neubau von Wohnungen und </w:t>
      </w:r>
      <w:r w:rsidR="009C1F7E">
        <w:rPr>
          <w:rFonts w:ascii="Arial" w:hAnsi="Arial" w:cs="Arial"/>
        </w:rPr>
        <w:t xml:space="preserve">in </w:t>
      </w:r>
      <w:r>
        <w:rPr>
          <w:rFonts w:ascii="Arial" w:hAnsi="Arial" w:cs="Arial"/>
        </w:rPr>
        <w:t>den Bestand geplant. 4.900 zusätzliche Wohnungen sollen so in den nächsten fünf Jahren entstehen.</w:t>
      </w:r>
    </w:p>
    <w:p w:rsidR="00166ADF" w:rsidRDefault="00166ADF" w:rsidP="00166ADF">
      <w:pPr>
        <w:ind w:right="1871"/>
        <w:jc w:val="both"/>
        <w:rPr>
          <w:rFonts w:ascii="Arial" w:hAnsi="Arial" w:cs="Arial"/>
        </w:rPr>
      </w:pPr>
    </w:p>
    <w:p w:rsidR="0003228E" w:rsidRPr="00F27A34" w:rsidRDefault="0003228E" w:rsidP="00166ADF">
      <w:pPr>
        <w:pStyle w:val="bodytext"/>
        <w:tabs>
          <w:tab w:val="left" w:pos="7560"/>
        </w:tabs>
        <w:spacing w:after="0" w:line="240" w:lineRule="auto"/>
        <w:jc w:val="both"/>
        <w:outlineLvl w:val="0"/>
        <w:rPr>
          <w:rFonts w:ascii="Arial" w:hAnsi="Arial" w:cs="Arial"/>
        </w:rPr>
      </w:pPr>
    </w:p>
    <w:sectPr w:rsidR="0003228E" w:rsidRPr="00F27A34">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5B6" w:rsidRDefault="006965B6">
      <w:r>
        <w:separator/>
      </w:r>
    </w:p>
  </w:endnote>
  <w:endnote w:type="continuationSeparator" w:id="0">
    <w:p w:rsidR="006965B6" w:rsidRDefault="00696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FD33CA" w:rsidRPr="00232438" w:rsidRDefault="00FD33CA" w:rsidP="00026725">
    <w:pPr>
      <w:tabs>
        <w:tab w:val="center" w:pos="4536"/>
        <w:tab w:val="right" w:pos="8505"/>
        <w:tab w:val="right" w:pos="9070"/>
      </w:tabs>
      <w:rPr>
        <w:rFonts w:ascii="Arial" w:eastAsia="Times New Roman" w:hAnsi="Arial" w:cs="Arial"/>
        <w:b/>
        <w:bCs/>
        <w:color w:val="000000"/>
        <w:sz w:val="16"/>
        <w:szCs w:val="16"/>
        <w:lang w:eastAsia="de-DE"/>
      </w:rPr>
    </w:pPr>
    <w:r w:rsidRPr="00232438">
      <w:rPr>
        <w:rFonts w:ascii="Arial" w:eastAsia="Times New Roman" w:hAnsi="Arial" w:cs="Arial"/>
        <w:b/>
        <w:bCs/>
        <w:color w:val="000000"/>
        <w:sz w:val="16"/>
        <w:szCs w:val="16"/>
        <w:lang w:eastAsia="de-DE"/>
      </w:rPr>
      <w:t>Pressekontakt:</w:t>
    </w:r>
  </w:p>
  <w:p w:rsidR="00FD33CA" w:rsidRPr="00232438" w:rsidRDefault="00FD33CA" w:rsidP="00026725">
    <w:pPr>
      <w:tabs>
        <w:tab w:val="center" w:pos="4536"/>
        <w:tab w:val="right" w:pos="8505"/>
        <w:tab w:val="right" w:pos="9070"/>
      </w:tabs>
      <w:rPr>
        <w:rFonts w:ascii="Arial" w:eastAsia="Times New Roman" w:hAnsi="Arial" w:cs="Arial"/>
        <w:b/>
        <w:bCs/>
        <w:color w:val="000000"/>
        <w:sz w:val="16"/>
        <w:szCs w:val="16"/>
        <w:lang w:eastAsia="de-DE"/>
      </w:rPr>
    </w:pPr>
  </w:p>
  <w:p w:rsidR="00FD33CA" w:rsidRPr="00232438" w:rsidRDefault="00FD33CA" w:rsidP="00026725">
    <w:pPr>
      <w:tabs>
        <w:tab w:val="center" w:pos="4536"/>
        <w:tab w:val="right" w:pos="8505"/>
        <w:tab w:val="right" w:pos="9070"/>
      </w:tabs>
      <w:rPr>
        <w:rFonts w:ascii="Arial" w:eastAsia="Times New Roman" w:hAnsi="Arial" w:cs="Arial"/>
        <w:sz w:val="16"/>
        <w:szCs w:val="16"/>
        <w:lang w:eastAsia="de-DE"/>
      </w:rPr>
    </w:pPr>
    <w:r w:rsidRPr="00232438">
      <w:rPr>
        <w:rFonts w:ascii="Arial" w:eastAsia="Times New Roman" w:hAnsi="Arial" w:cs="Arial"/>
        <w:sz w:val="16"/>
        <w:szCs w:val="16"/>
        <w:lang w:eastAsia="de-DE"/>
      </w:rPr>
      <w:t xml:space="preserve">Nassauische Heimstätte Wohnungs- und Entwicklungsgesellschaft mbH | </w:t>
    </w:r>
    <w:proofErr w:type="spellStart"/>
    <w:r w:rsidRPr="00232438">
      <w:rPr>
        <w:rFonts w:ascii="Arial" w:eastAsia="Times New Roman" w:hAnsi="Arial" w:cs="Arial"/>
        <w:sz w:val="16"/>
        <w:szCs w:val="16"/>
        <w:lang w:eastAsia="de-DE"/>
      </w:rPr>
      <w:t>Schaumainkai</w:t>
    </w:r>
    <w:proofErr w:type="spellEnd"/>
    <w:r w:rsidRPr="00232438">
      <w:rPr>
        <w:rFonts w:ascii="Arial" w:eastAsia="Times New Roman" w:hAnsi="Arial" w:cs="Arial"/>
        <w:sz w:val="16"/>
        <w:szCs w:val="16"/>
        <w:lang w:eastAsia="de-DE"/>
      </w:rPr>
      <w:t xml:space="preserve"> 47 | 60596 Frankfurt am Main </w:t>
    </w:r>
  </w:p>
  <w:p w:rsidR="00FD33CA" w:rsidRPr="00232438" w:rsidRDefault="00FD33CA" w:rsidP="00026725">
    <w:pPr>
      <w:tabs>
        <w:tab w:val="center" w:pos="4536"/>
        <w:tab w:val="right" w:pos="8505"/>
        <w:tab w:val="right" w:pos="9070"/>
      </w:tabs>
      <w:rPr>
        <w:rFonts w:ascii="Arial" w:eastAsia="Times New Roman" w:hAnsi="Arial" w:cs="Arial"/>
        <w:sz w:val="16"/>
        <w:szCs w:val="16"/>
        <w:lang w:eastAsia="de-DE"/>
      </w:rPr>
    </w:pPr>
    <w:r w:rsidRPr="00232438">
      <w:rPr>
        <w:rFonts w:ascii="Arial" w:eastAsia="Times New Roman" w:hAnsi="Arial" w:cs="Arial"/>
        <w:sz w:val="16"/>
        <w:szCs w:val="16"/>
        <w:lang w:eastAsia="de-DE"/>
      </w:rPr>
      <w:t xml:space="preserve">Jens Duffner | T: 069 6069-1321 | F: 069 6069-5-1321 </w:t>
    </w:r>
    <w:r w:rsidRPr="00232438">
      <w:rPr>
        <w:rFonts w:ascii="Arial" w:eastAsia="Times New Roman" w:hAnsi="Arial" w:cs="Arial"/>
        <w:color w:val="000000" w:themeColor="text1"/>
        <w:sz w:val="16"/>
        <w:szCs w:val="16"/>
        <w:lang w:eastAsia="de-DE"/>
      </w:rPr>
      <w:t xml:space="preserve">| </w:t>
    </w:r>
    <w:hyperlink r:id="rId1" w:history="1">
      <w:r w:rsidRPr="0077354A">
        <w:rPr>
          <w:rFonts w:ascii="Arial" w:eastAsia="Times New Roman" w:hAnsi="Arial" w:cs="Arial"/>
          <w:color w:val="000000" w:themeColor="text1"/>
          <w:sz w:val="16"/>
          <w:szCs w:val="16"/>
          <w:lang w:eastAsia="de-DE"/>
        </w:rPr>
        <w:t>www.naheimst.de</w:t>
      </w:r>
    </w:hyperlink>
    <w:r w:rsidRPr="00232438">
      <w:rPr>
        <w:rFonts w:ascii="Arial" w:eastAsia="Times New Roman" w:hAnsi="Arial" w:cs="Arial"/>
        <w:sz w:val="16"/>
        <w:szCs w:val="16"/>
        <w:lang w:eastAsia="de-DE"/>
      </w:rPr>
      <w:t xml:space="preserve"> | Mail: </w:t>
    </w:r>
    <w:hyperlink r:id="rId2" w:history="1">
      <w:r w:rsidRPr="00232438">
        <w:rPr>
          <w:rFonts w:ascii="Arial" w:eastAsia="Times New Roman" w:hAnsi="Arial" w:cs="Arial"/>
          <w:sz w:val="16"/>
          <w:szCs w:val="16"/>
          <w:lang w:eastAsia="de-DE"/>
        </w:rPr>
        <w:t>jens.duffner@naheimst.de</w:t>
      </w:r>
    </w:hyperlink>
  </w:p>
  <w:p w:rsidR="00FD33CA" w:rsidRPr="00232438" w:rsidRDefault="00FD33CA" w:rsidP="00026725">
    <w:pPr>
      <w:tabs>
        <w:tab w:val="center" w:pos="4536"/>
        <w:tab w:val="right" w:pos="8505"/>
        <w:tab w:val="right" w:pos="9070"/>
      </w:tabs>
      <w:rPr>
        <w:rFonts w:ascii="Arial" w:eastAsia="Times New Roman" w:hAnsi="Arial" w:cs="Arial"/>
        <w:sz w:val="16"/>
        <w:szCs w:val="16"/>
        <w:lang w:eastAsia="de-DE"/>
      </w:rPr>
    </w:pPr>
    <w:r w:rsidRPr="00232438">
      <w:rPr>
        <w:rFonts w:ascii="Arial" w:eastAsia="Times New Roman" w:hAnsi="Arial" w:cs="Arial"/>
        <w:sz w:val="16"/>
        <w:szCs w:val="16"/>
        <w:lang w:eastAsia="de-DE"/>
      </w:rPr>
      <w:t>Auf der Expo Real 2019: Halle C1, Stand 440 | Mobil: 0178 6001321</w:t>
    </w:r>
  </w:p>
  <w:p w:rsidR="00FD33CA" w:rsidRPr="00232438" w:rsidRDefault="00FD33CA" w:rsidP="00026725">
    <w:pPr>
      <w:tabs>
        <w:tab w:val="center" w:pos="4536"/>
        <w:tab w:val="right" w:pos="8505"/>
        <w:tab w:val="right" w:pos="9070"/>
      </w:tabs>
      <w:rPr>
        <w:rFonts w:ascii="Arial" w:eastAsia="Times New Roman" w:hAnsi="Arial" w:cs="Arial"/>
        <w:sz w:val="16"/>
        <w:szCs w:val="16"/>
        <w:lang w:eastAsia="de-DE"/>
      </w:rPr>
    </w:pPr>
  </w:p>
  <w:p w:rsidR="00FD33CA" w:rsidRPr="00232438" w:rsidRDefault="00FD33CA" w:rsidP="00026725">
    <w:pPr>
      <w:tabs>
        <w:tab w:val="center" w:pos="4536"/>
        <w:tab w:val="right" w:pos="8505"/>
        <w:tab w:val="right" w:pos="9070"/>
      </w:tabs>
      <w:rPr>
        <w:rFonts w:ascii="Arial" w:eastAsia="Times New Roman" w:hAnsi="Arial" w:cs="Arial"/>
        <w:sz w:val="16"/>
        <w:szCs w:val="16"/>
        <w:lang w:eastAsia="de-DE"/>
      </w:rPr>
    </w:pPr>
    <w:proofErr w:type="spellStart"/>
    <w:r w:rsidRPr="00232438">
      <w:rPr>
        <w:rFonts w:ascii="Arial" w:eastAsia="Times New Roman" w:hAnsi="Arial" w:cs="Arial"/>
        <w:sz w:val="16"/>
        <w:szCs w:val="16"/>
        <w:lang w:eastAsia="de-DE"/>
      </w:rPr>
      <w:t>hd</w:t>
    </w:r>
    <w:proofErr w:type="spellEnd"/>
    <w:r w:rsidRPr="00232438">
      <w:rPr>
        <w:rFonts w:ascii="Arial" w:eastAsia="Times New Roman" w:hAnsi="Arial" w:cs="Arial"/>
        <w:sz w:val="16"/>
        <w:szCs w:val="16"/>
        <w:lang w:eastAsia="de-DE"/>
      </w:rPr>
      <w:t xml:space="preserve">…s </w:t>
    </w:r>
    <w:proofErr w:type="spellStart"/>
    <w:r w:rsidRPr="00232438">
      <w:rPr>
        <w:rFonts w:ascii="Arial" w:eastAsia="Times New Roman" w:hAnsi="Arial" w:cs="Arial"/>
        <w:sz w:val="16"/>
        <w:szCs w:val="16"/>
        <w:lang w:eastAsia="de-DE"/>
      </w:rPr>
      <w:t>agentur</w:t>
    </w:r>
    <w:proofErr w:type="spellEnd"/>
    <w:r w:rsidRPr="00232438">
      <w:rPr>
        <w:rFonts w:ascii="Arial" w:eastAsia="Times New Roman" w:hAnsi="Arial" w:cs="Arial"/>
        <w:sz w:val="16"/>
        <w:szCs w:val="16"/>
        <w:lang w:eastAsia="de-DE"/>
      </w:rPr>
      <w:t xml:space="preserve"> für presse- und </w:t>
    </w:r>
    <w:proofErr w:type="spellStart"/>
    <w:r w:rsidRPr="00232438">
      <w:rPr>
        <w:rFonts w:ascii="Arial" w:eastAsia="Times New Roman" w:hAnsi="Arial" w:cs="Arial"/>
        <w:sz w:val="16"/>
        <w:szCs w:val="16"/>
        <w:lang w:eastAsia="de-DE"/>
      </w:rPr>
      <w:t>öffentlichkeitsarbeit</w:t>
    </w:r>
    <w:proofErr w:type="spellEnd"/>
    <w:r w:rsidRPr="00232438">
      <w:rPr>
        <w:rFonts w:ascii="Arial" w:eastAsia="Times New Roman" w:hAnsi="Arial" w:cs="Arial"/>
        <w:sz w:val="16"/>
        <w:szCs w:val="16"/>
        <w:lang w:eastAsia="de-DE"/>
      </w:rPr>
      <w:t xml:space="preserve"> | Kaiser-Friedrich-Ring 23 | 65185 Wiesbaden | Heike D. Schmitt,</w:t>
    </w:r>
  </w:p>
  <w:p w:rsidR="00FD33CA" w:rsidRPr="00232438" w:rsidRDefault="00FD33CA" w:rsidP="00026725">
    <w:pPr>
      <w:tabs>
        <w:tab w:val="center" w:pos="4536"/>
        <w:tab w:val="right" w:pos="8505"/>
        <w:tab w:val="right" w:pos="9070"/>
      </w:tabs>
      <w:rPr>
        <w:rFonts w:ascii="Arial" w:eastAsia="Times New Roman" w:hAnsi="Arial" w:cs="Arial"/>
        <w:sz w:val="16"/>
        <w:szCs w:val="16"/>
        <w:lang w:eastAsia="de-DE"/>
      </w:rPr>
    </w:pPr>
    <w:r w:rsidRPr="00232438">
      <w:rPr>
        <w:rFonts w:ascii="Arial" w:eastAsia="Times New Roman" w:hAnsi="Arial" w:cs="Arial"/>
        <w:sz w:val="16"/>
        <w:szCs w:val="16"/>
        <w:lang w:eastAsia="de-DE"/>
      </w:rPr>
      <w:t xml:space="preserve">Sonja Keller | T: 0611 992910 | F: 0611 9929130 |  Mail: </w:t>
    </w:r>
    <w:hyperlink r:id="rId3" w:history="1">
      <w:r w:rsidRPr="00232438">
        <w:rPr>
          <w:rFonts w:ascii="Arial" w:eastAsia="Times New Roman" w:hAnsi="Arial" w:cs="Arial"/>
          <w:snapToGrid w:val="0"/>
          <w:sz w:val="16"/>
          <w:szCs w:val="16"/>
          <w:lang w:eastAsia="de-DE"/>
        </w:rPr>
        <w:t>h.d.schmitt@hds-pr.com</w:t>
      </w:r>
    </w:hyperlink>
    <w:r w:rsidRPr="00232438">
      <w:rPr>
        <w:rFonts w:ascii="Arial" w:eastAsia="Times New Roman" w:hAnsi="Arial" w:cs="Arial"/>
        <w:sz w:val="16"/>
        <w:szCs w:val="16"/>
        <w:lang w:eastAsia="de-DE"/>
      </w:rPr>
      <w:t>, s.keller@hds-pr.com</w:t>
    </w:r>
  </w:p>
  <w:p w:rsidR="00FD33CA" w:rsidRPr="00232438" w:rsidRDefault="00FD33CA" w:rsidP="00026725">
    <w:pPr>
      <w:tabs>
        <w:tab w:val="center" w:pos="4536"/>
        <w:tab w:val="right" w:pos="8505"/>
        <w:tab w:val="right" w:pos="9070"/>
      </w:tabs>
      <w:rPr>
        <w:rFonts w:ascii="Arial" w:eastAsia="Times New Roman" w:hAnsi="Arial" w:cs="Arial"/>
        <w:sz w:val="16"/>
        <w:szCs w:val="16"/>
        <w:lang w:eastAsia="de-DE"/>
      </w:rPr>
    </w:pPr>
  </w:p>
  <w:p w:rsidR="00FD33CA" w:rsidRPr="00232438" w:rsidRDefault="00FD33CA" w:rsidP="00026725">
    <w:pPr>
      <w:tabs>
        <w:tab w:val="center" w:pos="4536"/>
        <w:tab w:val="right" w:pos="8505"/>
        <w:tab w:val="right" w:pos="9070"/>
      </w:tabs>
      <w:jc w:val="center"/>
      <w:rPr>
        <w:rFonts w:ascii="Arial" w:eastAsia="Times New Roman" w:hAnsi="Arial" w:cs="Arial"/>
        <w:sz w:val="10"/>
        <w:szCs w:val="10"/>
        <w:lang w:eastAsia="de-DE"/>
      </w:rPr>
    </w:pPr>
  </w:p>
  <w:p w:rsidR="00FD33CA" w:rsidRPr="00232438" w:rsidRDefault="00FD33CA" w:rsidP="00026725">
    <w:pPr>
      <w:tabs>
        <w:tab w:val="center" w:pos="4536"/>
        <w:tab w:val="right" w:pos="8505"/>
        <w:tab w:val="right" w:pos="9070"/>
      </w:tabs>
      <w:rPr>
        <w:rFonts w:ascii="Tahoma" w:eastAsia="Times New Roman" w:hAnsi="Tahoma" w:cs="Tahoma"/>
        <w:b/>
        <w:bCs/>
        <w:sz w:val="16"/>
        <w:szCs w:val="16"/>
        <w:lang w:eastAsia="de-DE"/>
      </w:rPr>
    </w:pPr>
    <w:r w:rsidRPr="00232438">
      <w:rPr>
        <w:rFonts w:ascii="Arial" w:eastAsia="Times New Roman" w:hAnsi="Arial" w:cs="Arial"/>
        <w:b/>
        <w:bCs/>
        <w:sz w:val="16"/>
        <w:szCs w:val="16"/>
        <w:lang w:eastAsia="de-DE"/>
      </w:rPr>
      <w:t xml:space="preserve">Pressemitteilungen und Pressebilder auch online im Presseportal </w:t>
    </w:r>
    <w:r w:rsidRPr="00232438">
      <w:rPr>
        <w:rFonts w:ascii="Arial" w:eastAsia="Times New Roman" w:hAnsi="Arial" w:cs="Arial"/>
        <w:b/>
        <w:bCs/>
        <w:color w:val="000000"/>
        <w:sz w:val="16"/>
        <w:szCs w:val="16"/>
        <w:lang w:eastAsia="de-DE"/>
      </w:rPr>
      <w:t xml:space="preserve">unter </w:t>
    </w:r>
    <w:hyperlink r:id="rId4" w:history="1">
      <w:r w:rsidRPr="00D23FBD">
        <w:rPr>
          <w:rFonts w:ascii="Arial" w:eastAsia="Times New Roman" w:hAnsi="Arial" w:cs="Arial"/>
          <w:b/>
          <w:bCs/>
          <w:color w:val="000000"/>
          <w:sz w:val="16"/>
          <w:szCs w:val="16"/>
          <w:lang w:eastAsia="de-DE"/>
        </w:rPr>
        <w:t>www.naheimst.de</w:t>
      </w:r>
    </w:hyperlink>
  </w:p>
  <w:p w:rsidR="00332EFF" w:rsidRPr="00524928" w:rsidRDefault="00332EFF" w:rsidP="00FD33CA">
    <w:pPr>
      <w:pStyle w:val="Fuzeile"/>
      <w:rPr>
        <w:rFonts w:ascii="Arial" w:hAnsi="Arial" w:cs="Arial"/>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5B6" w:rsidRDefault="006965B6">
      <w:r>
        <w:separator/>
      </w:r>
    </w:p>
  </w:footnote>
  <w:footnote w:type="continuationSeparator" w:id="0">
    <w:p w:rsidR="006965B6" w:rsidRDefault="00696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F517DB"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565008" cy="733425"/>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6114" cy="739460"/>
                  </a:xfrm>
                  <a:prstGeom prst="rect">
                    <a:avLst/>
                  </a:prstGeom>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695734">
      <w:rPr>
        <w:rFonts w:ascii="Arial" w:hAnsi="Arial" w:cs="Arial"/>
      </w:rPr>
      <w:t>07</w:t>
    </w:r>
    <w:r w:rsidR="00464C10">
      <w:rPr>
        <w:rFonts w:ascii="Arial" w:hAnsi="Arial" w:cs="Arial"/>
      </w:rPr>
      <w:t>.10</w:t>
    </w:r>
    <w:r w:rsidR="00581240">
      <w:rPr>
        <w:rFonts w:ascii="Arial" w:hAnsi="Arial" w:cs="Arial"/>
      </w:rPr>
      <w:t>.</w:t>
    </w:r>
    <w:r w:rsidR="00760E18">
      <w:rPr>
        <w:rFonts w:ascii="Arial" w:hAnsi="Arial" w:cs="Arial"/>
      </w:rPr>
      <w:t>2019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026725">
      <w:rPr>
        <w:rFonts w:ascii="Arial" w:hAnsi="Arial" w:cs="Arial"/>
        <w:noProof/>
      </w:rPr>
      <w:t>2</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026725">
      <w:rPr>
        <w:rFonts w:ascii="Arial" w:hAnsi="Arial" w:cs="Arial"/>
        <w:noProof/>
      </w:rPr>
      <w:t>2</w:t>
    </w:r>
    <w:r w:rsidRPr="004C6DC0">
      <w:rPr>
        <w:rFonts w:ascii="Arial" w:hAnsi="Arial" w:cs="Arial"/>
      </w:rPr>
      <w:fldChar w:fldCharType="end"/>
    </w:r>
  </w:p>
  <w:p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Leerzeichen: </w:t>
    </w:r>
    <w:r w:rsidR="00313113">
      <w:rPr>
        <w:rFonts w:ascii="Arial" w:hAnsi="Arial" w:cs="Arial"/>
      </w:rPr>
      <w:t>1.</w:t>
    </w:r>
    <w:r w:rsidR="00113557">
      <w:rPr>
        <w:rFonts w:ascii="Arial" w:hAnsi="Arial" w:cs="Arial"/>
      </w:rPr>
      <w:t>988</w:t>
    </w:r>
    <w:r w:rsidR="00695734">
      <w:rPr>
        <w:rFonts w:ascii="Arial" w:hAnsi="Arial" w:cs="Arial"/>
      </w:rPr>
      <w:t xml:space="preserve"> – </w:t>
    </w:r>
    <w:r w:rsidR="00760202">
      <w:rPr>
        <w:rFonts w:ascii="Arial" w:hAnsi="Arial" w:cs="Arial"/>
      </w:rPr>
      <w:t xml:space="preserve">ohne </w:t>
    </w:r>
    <w:proofErr w:type="spellStart"/>
    <w:r w:rsidR="00760202">
      <w:rPr>
        <w:rFonts w:ascii="Arial" w:hAnsi="Arial" w:cs="Arial"/>
      </w:rPr>
      <w:t>Boilerplate</w:t>
    </w:r>
    <w:proofErr w:type="spellEnd"/>
  </w:p>
  <w:p w:rsidR="00A44260" w:rsidRDefault="00A44260" w:rsidP="00F64FE7">
    <w:pPr>
      <w:pStyle w:val="Kopfzeile"/>
      <w:rPr>
        <w:rFonts w:ascii="Arial" w:hAnsi="Arial" w:cs="Arial"/>
      </w:rPr>
    </w:pPr>
  </w:p>
  <w:p w:rsidR="004C6DC0" w:rsidRPr="002047C2" w:rsidRDefault="004C6DC0">
    <w:pPr>
      <w:pStyle w:val="Kopfzeile"/>
      <w:rPr>
        <w:rFonts w:ascii="Arial" w:hAnsi="Arial" w:cs="Arial"/>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B59A6"/>
    <w:multiLevelType w:val="hybridMultilevel"/>
    <w:tmpl w:val="101C47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2F91"/>
    <w:rsid w:val="000236AB"/>
    <w:rsid w:val="00026725"/>
    <w:rsid w:val="00027E0D"/>
    <w:rsid w:val="0003228E"/>
    <w:rsid w:val="0003599F"/>
    <w:rsid w:val="00044D6B"/>
    <w:rsid w:val="0009279B"/>
    <w:rsid w:val="000E0013"/>
    <w:rsid w:val="000E40C2"/>
    <w:rsid w:val="00104E45"/>
    <w:rsid w:val="00113557"/>
    <w:rsid w:val="00124D4F"/>
    <w:rsid w:val="00166ADF"/>
    <w:rsid w:val="00192513"/>
    <w:rsid w:val="001C3918"/>
    <w:rsid w:val="001C7A71"/>
    <w:rsid w:val="001D38AD"/>
    <w:rsid w:val="002047C2"/>
    <w:rsid w:val="00213FBA"/>
    <w:rsid w:val="00214F9A"/>
    <w:rsid w:val="00233BA3"/>
    <w:rsid w:val="0023764E"/>
    <w:rsid w:val="002557D2"/>
    <w:rsid w:val="0025780E"/>
    <w:rsid w:val="0026128F"/>
    <w:rsid w:val="00262C25"/>
    <w:rsid w:val="00282926"/>
    <w:rsid w:val="002C3AA4"/>
    <w:rsid w:val="002C5FFE"/>
    <w:rsid w:val="002C7DE8"/>
    <w:rsid w:val="002D0C45"/>
    <w:rsid w:val="002E11D6"/>
    <w:rsid w:val="002E1DB4"/>
    <w:rsid w:val="002E4CAE"/>
    <w:rsid w:val="002F2B4B"/>
    <w:rsid w:val="002F52BB"/>
    <w:rsid w:val="00301DF4"/>
    <w:rsid w:val="00313113"/>
    <w:rsid w:val="00331246"/>
    <w:rsid w:val="00332EFF"/>
    <w:rsid w:val="00334A4F"/>
    <w:rsid w:val="00343698"/>
    <w:rsid w:val="00352D5E"/>
    <w:rsid w:val="003544FC"/>
    <w:rsid w:val="003A61BA"/>
    <w:rsid w:val="003B1043"/>
    <w:rsid w:val="003B798F"/>
    <w:rsid w:val="003F05DB"/>
    <w:rsid w:val="003F6D5F"/>
    <w:rsid w:val="00404D5B"/>
    <w:rsid w:val="00414471"/>
    <w:rsid w:val="00464C10"/>
    <w:rsid w:val="00470B04"/>
    <w:rsid w:val="004832E4"/>
    <w:rsid w:val="00492C13"/>
    <w:rsid w:val="004B520B"/>
    <w:rsid w:val="004C6DC0"/>
    <w:rsid w:val="004D5CB8"/>
    <w:rsid w:val="00500E56"/>
    <w:rsid w:val="00524928"/>
    <w:rsid w:val="0053533B"/>
    <w:rsid w:val="00550A0A"/>
    <w:rsid w:val="005641C6"/>
    <w:rsid w:val="00581240"/>
    <w:rsid w:val="005826CB"/>
    <w:rsid w:val="00597C72"/>
    <w:rsid w:val="005C0E29"/>
    <w:rsid w:val="005F0502"/>
    <w:rsid w:val="005F0621"/>
    <w:rsid w:val="005F7D23"/>
    <w:rsid w:val="005F7F24"/>
    <w:rsid w:val="00602640"/>
    <w:rsid w:val="00632CBA"/>
    <w:rsid w:val="00640191"/>
    <w:rsid w:val="00644A9F"/>
    <w:rsid w:val="00651E2B"/>
    <w:rsid w:val="00653B49"/>
    <w:rsid w:val="006609CC"/>
    <w:rsid w:val="00661874"/>
    <w:rsid w:val="00664855"/>
    <w:rsid w:val="00667125"/>
    <w:rsid w:val="006717C7"/>
    <w:rsid w:val="00695734"/>
    <w:rsid w:val="006965B6"/>
    <w:rsid w:val="006D6798"/>
    <w:rsid w:val="006F209C"/>
    <w:rsid w:val="006F6106"/>
    <w:rsid w:val="00741B65"/>
    <w:rsid w:val="00760202"/>
    <w:rsid w:val="00760E18"/>
    <w:rsid w:val="007703AB"/>
    <w:rsid w:val="00777B7C"/>
    <w:rsid w:val="00784FFC"/>
    <w:rsid w:val="00793C2B"/>
    <w:rsid w:val="007B1096"/>
    <w:rsid w:val="007B2EB5"/>
    <w:rsid w:val="007C3472"/>
    <w:rsid w:val="007F1052"/>
    <w:rsid w:val="007F133C"/>
    <w:rsid w:val="008237B3"/>
    <w:rsid w:val="0083777F"/>
    <w:rsid w:val="0084543B"/>
    <w:rsid w:val="00851A40"/>
    <w:rsid w:val="008551C2"/>
    <w:rsid w:val="00874263"/>
    <w:rsid w:val="00875775"/>
    <w:rsid w:val="0088476C"/>
    <w:rsid w:val="00895904"/>
    <w:rsid w:val="008B1D6B"/>
    <w:rsid w:val="008C427F"/>
    <w:rsid w:val="008D3315"/>
    <w:rsid w:val="008D3655"/>
    <w:rsid w:val="008E3DCC"/>
    <w:rsid w:val="008E6206"/>
    <w:rsid w:val="008F0CBC"/>
    <w:rsid w:val="008F7BE8"/>
    <w:rsid w:val="0090038E"/>
    <w:rsid w:val="00920B7B"/>
    <w:rsid w:val="009300F2"/>
    <w:rsid w:val="00930DCE"/>
    <w:rsid w:val="0093115A"/>
    <w:rsid w:val="009711EB"/>
    <w:rsid w:val="009975F9"/>
    <w:rsid w:val="009A0B57"/>
    <w:rsid w:val="009C0AEF"/>
    <w:rsid w:val="009C1F7E"/>
    <w:rsid w:val="009C6685"/>
    <w:rsid w:val="009F085C"/>
    <w:rsid w:val="009F76AD"/>
    <w:rsid w:val="00A178C8"/>
    <w:rsid w:val="00A267CC"/>
    <w:rsid w:val="00A279C2"/>
    <w:rsid w:val="00A34ECA"/>
    <w:rsid w:val="00A405B6"/>
    <w:rsid w:val="00A43881"/>
    <w:rsid w:val="00A44260"/>
    <w:rsid w:val="00A5233E"/>
    <w:rsid w:val="00A638E8"/>
    <w:rsid w:val="00A90490"/>
    <w:rsid w:val="00AC1D0C"/>
    <w:rsid w:val="00AE1F73"/>
    <w:rsid w:val="00AE6323"/>
    <w:rsid w:val="00AE7955"/>
    <w:rsid w:val="00AF45B2"/>
    <w:rsid w:val="00B12318"/>
    <w:rsid w:val="00B530AF"/>
    <w:rsid w:val="00B66BC6"/>
    <w:rsid w:val="00B8288C"/>
    <w:rsid w:val="00B967B1"/>
    <w:rsid w:val="00B96B07"/>
    <w:rsid w:val="00B97FFC"/>
    <w:rsid w:val="00BA2475"/>
    <w:rsid w:val="00BE041B"/>
    <w:rsid w:val="00BE0896"/>
    <w:rsid w:val="00C0519E"/>
    <w:rsid w:val="00C13776"/>
    <w:rsid w:val="00C52402"/>
    <w:rsid w:val="00C7283B"/>
    <w:rsid w:val="00C82FDD"/>
    <w:rsid w:val="00C83C2F"/>
    <w:rsid w:val="00C93B06"/>
    <w:rsid w:val="00CA6DEC"/>
    <w:rsid w:val="00CB0E31"/>
    <w:rsid w:val="00CB3C57"/>
    <w:rsid w:val="00CB76D0"/>
    <w:rsid w:val="00CC7B1F"/>
    <w:rsid w:val="00CE124C"/>
    <w:rsid w:val="00CF2A09"/>
    <w:rsid w:val="00D36BEB"/>
    <w:rsid w:val="00D55DDE"/>
    <w:rsid w:val="00D647CE"/>
    <w:rsid w:val="00D7675B"/>
    <w:rsid w:val="00D814A6"/>
    <w:rsid w:val="00D978EA"/>
    <w:rsid w:val="00DD2122"/>
    <w:rsid w:val="00DE37EF"/>
    <w:rsid w:val="00DE7A3F"/>
    <w:rsid w:val="00DF7285"/>
    <w:rsid w:val="00E47C48"/>
    <w:rsid w:val="00EB20FB"/>
    <w:rsid w:val="00EB325B"/>
    <w:rsid w:val="00EC55F5"/>
    <w:rsid w:val="00ED162D"/>
    <w:rsid w:val="00EE34AE"/>
    <w:rsid w:val="00EF70F3"/>
    <w:rsid w:val="00F04DD6"/>
    <w:rsid w:val="00F1109D"/>
    <w:rsid w:val="00F20BAF"/>
    <w:rsid w:val="00F27A34"/>
    <w:rsid w:val="00F27E3F"/>
    <w:rsid w:val="00F473C6"/>
    <w:rsid w:val="00F517DB"/>
    <w:rsid w:val="00F55005"/>
    <w:rsid w:val="00F63578"/>
    <w:rsid w:val="00F64FE7"/>
    <w:rsid w:val="00F652BF"/>
    <w:rsid w:val="00F86CA5"/>
    <w:rsid w:val="00F97DA7"/>
    <w:rsid w:val="00FA6F22"/>
    <w:rsid w:val="00FD12FF"/>
    <w:rsid w:val="00FD33CA"/>
    <w:rsid w:val="00FD694D"/>
    <w:rsid w:val="00FF1FBB"/>
    <w:rsid w:val="00FF3AC6"/>
    <w:rsid w:val="00FF3BEE"/>
    <w:rsid w:val="00FF4144"/>
    <w:rsid w:val="00FF4BAB"/>
    <w:rsid w:val="00FF7D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styleId="Kommentartext">
    <w:name w:val="annotation text"/>
    <w:basedOn w:val="Standard"/>
    <w:link w:val="KommentartextZchn"/>
    <w:uiPriority w:val="99"/>
    <w:unhideWhenUsed/>
    <w:rsid w:val="009C6685"/>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9C6685"/>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h.d.schmitt@hds-pr.com" TargetMode="External"/><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 Id="rId4"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5E0AF-8C7A-41AC-8342-0688576E2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2380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2737</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Sonja Keller</cp:lastModifiedBy>
  <cp:revision>18</cp:revision>
  <cp:lastPrinted>2019-09-25T15:33:00Z</cp:lastPrinted>
  <dcterms:created xsi:type="dcterms:W3CDTF">2019-09-25T15:33:00Z</dcterms:created>
  <dcterms:modified xsi:type="dcterms:W3CDTF">2019-09-30T08:26:00Z</dcterms:modified>
</cp:coreProperties>
</file>