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D2" w:rsidRPr="007762D2" w:rsidRDefault="007762D2" w:rsidP="00093956">
      <w:pPr>
        <w:spacing w:line="360" w:lineRule="auto"/>
        <w:rPr>
          <w:rFonts w:ascii="Arial" w:hAnsi="Arial" w:cs="Arial"/>
          <w:b/>
          <w:sz w:val="12"/>
          <w:szCs w:val="12"/>
          <w:u w:val="single"/>
        </w:rPr>
      </w:pPr>
    </w:p>
    <w:p w:rsidR="007762D2" w:rsidRPr="007762D2" w:rsidRDefault="007762D2" w:rsidP="00093956">
      <w:pPr>
        <w:spacing w:line="360" w:lineRule="auto"/>
        <w:rPr>
          <w:rFonts w:ascii="Arial" w:hAnsi="Arial" w:cs="Arial"/>
          <w:b/>
          <w:sz w:val="28"/>
          <w:szCs w:val="28"/>
          <w:u w:val="single"/>
        </w:rPr>
      </w:pPr>
      <w:r w:rsidRPr="007762D2">
        <w:rPr>
          <w:rFonts w:ascii="Arial" w:hAnsi="Arial" w:cs="Arial"/>
          <w:b/>
          <w:sz w:val="28"/>
          <w:szCs w:val="28"/>
          <w:u w:val="single"/>
        </w:rPr>
        <w:t>Expo Real 2019</w:t>
      </w:r>
    </w:p>
    <w:p w:rsidR="007762D2" w:rsidRPr="007762D2" w:rsidRDefault="007762D2" w:rsidP="00093956">
      <w:pPr>
        <w:spacing w:line="360" w:lineRule="auto"/>
        <w:rPr>
          <w:rFonts w:ascii="Arial" w:hAnsi="Arial" w:cs="Arial"/>
          <w:b/>
          <w:sz w:val="20"/>
          <w:szCs w:val="20"/>
        </w:rPr>
      </w:pPr>
    </w:p>
    <w:p w:rsidR="00760E18" w:rsidRDefault="005F7F24" w:rsidP="00093956">
      <w:pPr>
        <w:spacing w:line="360" w:lineRule="auto"/>
        <w:rPr>
          <w:rFonts w:ascii="Arial" w:hAnsi="Arial" w:cs="Arial"/>
          <w:b/>
          <w:sz w:val="36"/>
          <w:szCs w:val="36"/>
        </w:rPr>
      </w:pPr>
      <w:r>
        <w:rPr>
          <w:rFonts w:ascii="Arial" w:hAnsi="Arial" w:cs="Arial"/>
          <w:b/>
          <w:sz w:val="36"/>
          <w:szCs w:val="36"/>
        </w:rPr>
        <w:t>Wie lässt sich Wohnungsbau steuern?</w:t>
      </w:r>
    </w:p>
    <w:p w:rsidR="0009279B" w:rsidRPr="00093956" w:rsidRDefault="0009279B" w:rsidP="00093956">
      <w:pPr>
        <w:spacing w:line="360" w:lineRule="auto"/>
        <w:rPr>
          <w:rFonts w:ascii="Arial" w:hAnsi="Arial" w:cs="Arial"/>
          <w:b/>
          <w:color w:val="000000"/>
          <w:sz w:val="16"/>
          <w:szCs w:val="16"/>
        </w:rPr>
      </w:pPr>
    </w:p>
    <w:p w:rsidR="00760E18" w:rsidRDefault="005F7F24" w:rsidP="00093956">
      <w:pPr>
        <w:pStyle w:val="Textkrper"/>
        <w:kinsoku w:val="0"/>
        <w:overflowPunct w:val="0"/>
        <w:spacing w:line="360" w:lineRule="auto"/>
        <w:rPr>
          <w:b/>
          <w:bCs/>
          <w:sz w:val="36"/>
          <w:szCs w:val="36"/>
        </w:rPr>
      </w:pPr>
      <w:r w:rsidRPr="005F7F24">
        <w:rPr>
          <w:b/>
          <w:bCs/>
          <w:szCs w:val="24"/>
        </w:rPr>
        <w:t>Konzeptvergabe und Baulandausweisung als Lösungsansätze im Städtebau</w:t>
      </w:r>
      <w:r w:rsidR="00093956">
        <w:rPr>
          <w:b/>
          <w:bCs/>
          <w:szCs w:val="24"/>
        </w:rPr>
        <w:t xml:space="preserve"> / </w:t>
      </w:r>
      <w:r w:rsidR="005F0621">
        <w:rPr>
          <w:b/>
          <w:bCs/>
          <w:szCs w:val="24"/>
        </w:rPr>
        <w:t xml:space="preserve">Expertengespräch </w:t>
      </w:r>
      <w:r>
        <w:rPr>
          <w:b/>
          <w:bCs/>
          <w:szCs w:val="24"/>
        </w:rPr>
        <w:t xml:space="preserve">am 7. Oktober </w:t>
      </w:r>
      <w:r w:rsidR="00206DB8">
        <w:rPr>
          <w:b/>
          <w:bCs/>
          <w:szCs w:val="24"/>
        </w:rPr>
        <w:t>2019</w:t>
      </w:r>
      <w:r w:rsidR="001071ED">
        <w:rPr>
          <w:b/>
          <w:bCs/>
          <w:szCs w:val="24"/>
        </w:rPr>
        <w:t>,</w:t>
      </w:r>
      <w:r w:rsidR="00206DB8">
        <w:rPr>
          <w:b/>
          <w:bCs/>
          <w:szCs w:val="24"/>
        </w:rPr>
        <w:t xml:space="preserve"> </w:t>
      </w:r>
      <w:r>
        <w:rPr>
          <w:b/>
          <w:bCs/>
          <w:szCs w:val="24"/>
        </w:rPr>
        <w:t>ab 14</w:t>
      </w:r>
      <w:r w:rsidR="00B06C68">
        <w:rPr>
          <w:b/>
          <w:bCs/>
          <w:szCs w:val="24"/>
        </w:rPr>
        <w:t>.00</w:t>
      </w:r>
      <w:r>
        <w:rPr>
          <w:b/>
          <w:bCs/>
          <w:szCs w:val="24"/>
        </w:rPr>
        <w:t xml:space="preserve"> Uhr </w:t>
      </w:r>
      <w:r w:rsidR="00D978EA">
        <w:rPr>
          <w:b/>
          <w:bCs/>
          <w:szCs w:val="24"/>
        </w:rPr>
        <w:t>auf der Expo Real</w:t>
      </w:r>
      <w:r w:rsidRPr="005F7F24">
        <w:rPr>
          <w:b/>
          <w:bCs/>
          <w:szCs w:val="24"/>
        </w:rPr>
        <w:t xml:space="preserve"> </w:t>
      </w:r>
      <w:r>
        <w:rPr>
          <w:b/>
          <w:bCs/>
          <w:szCs w:val="24"/>
        </w:rPr>
        <w:t>am Stand der Unternehmensgruppe Nassauische Heimstätte | Wohnstadt</w:t>
      </w:r>
      <w:r w:rsidR="002749C3">
        <w:rPr>
          <w:b/>
          <w:bCs/>
          <w:szCs w:val="24"/>
        </w:rPr>
        <w:t>.</w:t>
      </w:r>
    </w:p>
    <w:p w:rsidR="00760E18" w:rsidRPr="00093956" w:rsidRDefault="00760E18" w:rsidP="00093956">
      <w:pPr>
        <w:pStyle w:val="Textkrper"/>
        <w:kinsoku w:val="0"/>
        <w:overflowPunct w:val="0"/>
        <w:spacing w:line="360" w:lineRule="auto"/>
        <w:rPr>
          <w:rFonts w:cs="Arial"/>
          <w:sz w:val="16"/>
          <w:szCs w:val="16"/>
          <w:u w:val="single"/>
        </w:rPr>
      </w:pPr>
    </w:p>
    <w:p w:rsidR="00E87400" w:rsidRDefault="00093956" w:rsidP="00093956">
      <w:pPr>
        <w:pStyle w:val="Textkrper"/>
        <w:kinsoku w:val="0"/>
        <w:overflowPunct w:val="0"/>
        <w:spacing w:line="360" w:lineRule="auto"/>
        <w:rPr>
          <w:bCs/>
          <w:szCs w:val="24"/>
        </w:rPr>
      </w:pPr>
      <w:r w:rsidRPr="00093956">
        <w:rPr>
          <w:rFonts w:cs="Arial"/>
          <w:u w:val="single"/>
        </w:rPr>
        <w:t xml:space="preserve">Frankfurt </w:t>
      </w:r>
      <w:r>
        <w:rPr>
          <w:rFonts w:cs="Arial"/>
          <w:u w:val="single"/>
        </w:rPr>
        <w:t xml:space="preserve">am Main </w:t>
      </w:r>
      <w:r w:rsidRPr="00093956">
        <w:rPr>
          <w:rFonts w:cs="Arial"/>
          <w:u w:val="single"/>
        </w:rPr>
        <w:t>/ München</w:t>
      </w:r>
      <w:r>
        <w:rPr>
          <w:rFonts w:cs="Arial"/>
        </w:rPr>
        <w:t xml:space="preserve"> – </w:t>
      </w:r>
      <w:r w:rsidR="004832E4">
        <w:rPr>
          <w:rFonts w:cs="Arial"/>
        </w:rPr>
        <w:t>Kommunen stehen immer wieder vor dem Dilemma, b</w:t>
      </w:r>
      <w:r w:rsidR="00ED162D">
        <w:rPr>
          <w:rFonts w:cs="Arial"/>
        </w:rPr>
        <w:t>ezahlbare</w:t>
      </w:r>
      <w:r w:rsidR="004832E4">
        <w:rPr>
          <w:rFonts w:cs="Arial"/>
        </w:rPr>
        <w:t>n</w:t>
      </w:r>
      <w:r w:rsidR="00ED162D">
        <w:rPr>
          <w:rFonts w:cs="Arial"/>
        </w:rPr>
        <w:t xml:space="preserve"> Wohnraum </w:t>
      </w:r>
      <w:r w:rsidR="00640191">
        <w:rPr>
          <w:rFonts w:cs="Arial"/>
        </w:rPr>
        <w:t>f</w:t>
      </w:r>
      <w:r w:rsidR="00C13776">
        <w:rPr>
          <w:rFonts w:cs="Arial"/>
        </w:rPr>
        <w:t xml:space="preserve">ür </w:t>
      </w:r>
      <w:r w:rsidR="00ED162D">
        <w:rPr>
          <w:rFonts w:cs="Arial"/>
        </w:rPr>
        <w:t xml:space="preserve">alle </w:t>
      </w:r>
      <w:r w:rsidR="004832E4">
        <w:rPr>
          <w:rFonts w:cs="Arial"/>
        </w:rPr>
        <w:t>bereitstellen zu müssen</w:t>
      </w:r>
      <w:r>
        <w:rPr>
          <w:rFonts w:cs="Arial"/>
        </w:rPr>
        <w:t xml:space="preserve"> – ohne ihre Finanzen zu sehr</w:t>
      </w:r>
      <w:r w:rsidR="00542992">
        <w:rPr>
          <w:rFonts w:cs="Arial"/>
        </w:rPr>
        <w:t xml:space="preserve"> zu </w:t>
      </w:r>
      <w:r w:rsidR="00FF7D49">
        <w:rPr>
          <w:rFonts w:cs="Arial"/>
        </w:rPr>
        <w:t>beanspruchen</w:t>
      </w:r>
      <w:r w:rsidR="00542992">
        <w:rPr>
          <w:rFonts w:cs="Arial"/>
        </w:rPr>
        <w:t xml:space="preserve">. </w:t>
      </w:r>
      <w:r>
        <w:rPr>
          <w:rFonts w:cs="Arial"/>
        </w:rPr>
        <w:t>Gleichzeitig stell</w:t>
      </w:r>
      <w:r w:rsidR="00D53365">
        <w:rPr>
          <w:rFonts w:cs="Arial"/>
        </w:rPr>
        <w:t xml:space="preserve">en </w:t>
      </w:r>
      <w:r w:rsidR="00FF7D49">
        <w:rPr>
          <w:rFonts w:cs="Arial"/>
        </w:rPr>
        <w:t xml:space="preserve">Bürger </w:t>
      </w:r>
      <w:r w:rsidR="00651E2B">
        <w:rPr>
          <w:rFonts w:cs="Arial"/>
        </w:rPr>
        <w:t xml:space="preserve">heute </w:t>
      </w:r>
      <w:r>
        <w:rPr>
          <w:rFonts w:cs="Arial"/>
        </w:rPr>
        <w:t xml:space="preserve">erhöhte </w:t>
      </w:r>
      <w:r w:rsidR="00651E2B">
        <w:rPr>
          <w:rFonts w:cs="Arial"/>
        </w:rPr>
        <w:t>Anforde</w:t>
      </w:r>
      <w:r w:rsidR="00A43881">
        <w:rPr>
          <w:rFonts w:cs="Arial"/>
        </w:rPr>
        <w:t>r</w:t>
      </w:r>
      <w:r w:rsidR="00651E2B">
        <w:rPr>
          <w:rFonts w:cs="Arial"/>
        </w:rPr>
        <w:t>ungen an</w:t>
      </w:r>
      <w:r w:rsidR="00FF7D49">
        <w:rPr>
          <w:rFonts w:cs="Arial"/>
        </w:rPr>
        <w:t xml:space="preserve"> </w:t>
      </w:r>
      <w:r w:rsidR="004832E4">
        <w:rPr>
          <w:rFonts w:cs="Arial"/>
        </w:rPr>
        <w:t>Baukultur</w:t>
      </w:r>
      <w:r w:rsidR="00651E2B">
        <w:rPr>
          <w:rFonts w:cs="Arial"/>
        </w:rPr>
        <w:t>,</w:t>
      </w:r>
      <w:r w:rsidR="004832E4">
        <w:rPr>
          <w:rFonts w:cs="Arial"/>
        </w:rPr>
        <w:t xml:space="preserve"> soziale Infrastruktur </w:t>
      </w:r>
      <w:r w:rsidR="00651E2B">
        <w:rPr>
          <w:rFonts w:cs="Arial"/>
        </w:rPr>
        <w:t xml:space="preserve">und </w:t>
      </w:r>
      <w:r w:rsidR="00A43881">
        <w:rPr>
          <w:rFonts w:cs="Arial"/>
        </w:rPr>
        <w:t>L</w:t>
      </w:r>
      <w:r w:rsidR="00651E2B">
        <w:rPr>
          <w:rFonts w:cs="Arial"/>
        </w:rPr>
        <w:t>ebensqualität im ur</w:t>
      </w:r>
      <w:r w:rsidR="00A43881">
        <w:rPr>
          <w:rFonts w:cs="Arial"/>
        </w:rPr>
        <w:t>b</w:t>
      </w:r>
      <w:r w:rsidR="00651E2B">
        <w:rPr>
          <w:rFonts w:cs="Arial"/>
        </w:rPr>
        <w:t>a</w:t>
      </w:r>
      <w:r w:rsidR="00A43881">
        <w:rPr>
          <w:rFonts w:cs="Arial"/>
        </w:rPr>
        <w:t>n</w:t>
      </w:r>
      <w:r w:rsidR="00651E2B">
        <w:rPr>
          <w:rFonts w:cs="Arial"/>
        </w:rPr>
        <w:t xml:space="preserve">en Raum. </w:t>
      </w:r>
      <w:r>
        <w:rPr>
          <w:rFonts w:cs="Arial"/>
        </w:rPr>
        <w:t xml:space="preserve">Gemäß dem </w:t>
      </w:r>
      <w:r w:rsidR="00651E2B">
        <w:rPr>
          <w:rFonts w:cs="Arial"/>
        </w:rPr>
        <w:t xml:space="preserve">Ergebnis </w:t>
      </w:r>
      <w:r w:rsidR="00A43881">
        <w:rPr>
          <w:rFonts w:cs="Arial"/>
        </w:rPr>
        <w:t xml:space="preserve">der </w:t>
      </w:r>
      <w:r>
        <w:rPr>
          <w:rFonts w:cs="Arial"/>
        </w:rPr>
        <w:t>Studie „</w:t>
      </w:r>
      <w:r w:rsidRPr="00B96B07">
        <w:rPr>
          <w:rFonts w:cs="Arial"/>
        </w:rPr>
        <w:t xml:space="preserve">Baukultur </w:t>
      </w:r>
      <w:proofErr w:type="spellStart"/>
      <w:r w:rsidRPr="00B96B07">
        <w:rPr>
          <w:rFonts w:cs="Arial"/>
        </w:rPr>
        <w:t>für</w:t>
      </w:r>
      <w:proofErr w:type="spellEnd"/>
      <w:r w:rsidRPr="00B96B07">
        <w:rPr>
          <w:rFonts w:cs="Arial"/>
        </w:rPr>
        <w:t xml:space="preserve"> das Quartier</w:t>
      </w:r>
      <w:r>
        <w:rPr>
          <w:rFonts w:cs="Arial"/>
        </w:rPr>
        <w:t xml:space="preserve"> –</w:t>
      </w:r>
      <w:r w:rsidRPr="00B96B07">
        <w:rPr>
          <w:rFonts w:cs="Arial"/>
        </w:rPr>
        <w:t xml:space="preserve"> Prozesskultur durch Konzeptvergabe</w:t>
      </w:r>
      <w:r>
        <w:rPr>
          <w:rFonts w:cs="Arial"/>
        </w:rPr>
        <w:t xml:space="preserve">“, erstellt </w:t>
      </w:r>
      <w:r w:rsidR="001C7A71" w:rsidRPr="00B96B07">
        <w:rPr>
          <w:rFonts w:cs="Arial"/>
        </w:rPr>
        <w:t>im Auftrag</w:t>
      </w:r>
      <w:r w:rsidR="001C7A71">
        <w:rPr>
          <w:rFonts w:cs="Arial"/>
        </w:rPr>
        <w:t xml:space="preserve"> </w:t>
      </w:r>
      <w:r w:rsidR="001C7A71" w:rsidRPr="00B96B07">
        <w:rPr>
          <w:rFonts w:cs="Arial"/>
        </w:rPr>
        <w:t xml:space="preserve">des Bundesinstituts </w:t>
      </w:r>
      <w:proofErr w:type="spellStart"/>
      <w:r w:rsidR="001C7A71" w:rsidRPr="00B96B07">
        <w:rPr>
          <w:rFonts w:cs="Arial"/>
        </w:rPr>
        <w:t>für</w:t>
      </w:r>
      <w:proofErr w:type="spellEnd"/>
      <w:r>
        <w:rPr>
          <w:rFonts w:cs="Arial"/>
        </w:rPr>
        <w:t xml:space="preserve"> Bau-, </w:t>
      </w:r>
      <w:bookmarkStart w:id="0" w:name="_GoBack"/>
      <w:bookmarkEnd w:id="0"/>
      <w:r>
        <w:rPr>
          <w:rFonts w:cs="Arial"/>
        </w:rPr>
        <w:t xml:space="preserve">Stadt- und Raumforschung, erlauben Konzeptvergaben </w:t>
      </w:r>
      <w:r w:rsidR="001C7A71">
        <w:rPr>
          <w:rFonts w:cs="Arial"/>
        </w:rPr>
        <w:t>„</w:t>
      </w:r>
      <w:r w:rsidR="00FF7D49" w:rsidRPr="005F7F24">
        <w:rPr>
          <w:rFonts w:cs="Arial"/>
        </w:rPr>
        <w:t xml:space="preserve">viele wichtige </w:t>
      </w:r>
      <w:r w:rsidR="0090038E">
        <w:rPr>
          <w:rFonts w:cs="Arial"/>
        </w:rPr>
        <w:t xml:space="preserve">architektonische und </w:t>
      </w:r>
      <w:r w:rsidR="00AC1D0C">
        <w:rPr>
          <w:rFonts w:cs="Arial"/>
        </w:rPr>
        <w:t>siedlungs</w:t>
      </w:r>
      <w:r w:rsidR="0090038E">
        <w:rPr>
          <w:rFonts w:cs="Arial"/>
        </w:rPr>
        <w:t>relevant</w:t>
      </w:r>
      <w:r w:rsidR="00FF7D49" w:rsidRPr="005F7F24">
        <w:rPr>
          <w:rFonts w:cs="Arial"/>
        </w:rPr>
        <w:t>e Themen zu integrieren und ihre Qualität zu fördern.</w:t>
      </w:r>
      <w:r w:rsidR="001C7A71">
        <w:rPr>
          <w:rFonts w:cs="Arial"/>
        </w:rPr>
        <w:t xml:space="preserve">“ </w:t>
      </w:r>
      <w:r w:rsidR="00A5233E">
        <w:rPr>
          <w:rFonts w:cs="Arial"/>
        </w:rPr>
        <w:t>D</w:t>
      </w:r>
      <w:r w:rsidR="001C7A71">
        <w:rPr>
          <w:rFonts w:cs="Arial"/>
        </w:rPr>
        <w:t xml:space="preserve">ie Baulandvergabe </w:t>
      </w:r>
      <w:r w:rsidR="00A5233E">
        <w:rPr>
          <w:rFonts w:cs="Arial"/>
        </w:rPr>
        <w:t>nach</w:t>
      </w:r>
      <w:r w:rsidR="001C7A71">
        <w:rPr>
          <w:rFonts w:cs="Arial"/>
        </w:rPr>
        <w:t xml:space="preserve"> Konze</w:t>
      </w:r>
      <w:r w:rsidR="00A5233E">
        <w:rPr>
          <w:rFonts w:cs="Arial"/>
        </w:rPr>
        <w:t>p</w:t>
      </w:r>
      <w:r w:rsidR="001C7A71">
        <w:rPr>
          <w:rFonts w:cs="Arial"/>
        </w:rPr>
        <w:t xml:space="preserve">ten </w:t>
      </w:r>
      <w:r w:rsidR="00A5233E">
        <w:rPr>
          <w:rFonts w:cs="Arial"/>
        </w:rPr>
        <w:t xml:space="preserve">als </w:t>
      </w:r>
      <w:r>
        <w:rPr>
          <w:rFonts w:cs="Arial"/>
        </w:rPr>
        <w:t xml:space="preserve">eine </w:t>
      </w:r>
      <w:r w:rsidR="00FF7D49" w:rsidRPr="005F7F24">
        <w:rPr>
          <w:rFonts w:cs="Arial"/>
        </w:rPr>
        <w:t xml:space="preserve">wesentliche Grundlage </w:t>
      </w:r>
      <w:proofErr w:type="spellStart"/>
      <w:r w:rsidR="00FF7D49" w:rsidRPr="005F7F24">
        <w:rPr>
          <w:rFonts w:cs="Arial"/>
        </w:rPr>
        <w:t>für</w:t>
      </w:r>
      <w:proofErr w:type="spellEnd"/>
      <w:r w:rsidR="00FF7D49" w:rsidRPr="005F7F24">
        <w:rPr>
          <w:rFonts w:cs="Arial"/>
        </w:rPr>
        <w:t xml:space="preserve"> die Lebensqualität der Bevölkerung</w:t>
      </w:r>
      <w:r w:rsidR="001C7A71">
        <w:rPr>
          <w:rFonts w:cs="Arial"/>
        </w:rPr>
        <w:t>,</w:t>
      </w:r>
      <w:r w:rsidR="00FF7D49" w:rsidRPr="005F7F24">
        <w:rPr>
          <w:rFonts w:cs="Arial"/>
        </w:rPr>
        <w:t xml:space="preserve"> von der </w:t>
      </w:r>
      <w:r w:rsidR="00AC1D0C">
        <w:rPr>
          <w:rFonts w:cs="Arial"/>
        </w:rPr>
        <w:t>G</w:t>
      </w:r>
      <w:r w:rsidR="00FF7D49" w:rsidRPr="005F7F24">
        <w:rPr>
          <w:rFonts w:cs="Arial"/>
        </w:rPr>
        <w:t>estalt</w:t>
      </w:r>
      <w:r w:rsidR="00AC1D0C">
        <w:rPr>
          <w:rFonts w:cs="Arial"/>
        </w:rPr>
        <w:t>ung</w:t>
      </w:r>
      <w:r w:rsidR="00FF7D49" w:rsidRPr="005F7F24">
        <w:rPr>
          <w:rFonts w:cs="Arial"/>
        </w:rPr>
        <w:t xml:space="preserve"> bis zur Funktionalität, von der sozialen bis zur ökologischen</w:t>
      </w:r>
      <w:r w:rsidR="001C7A71">
        <w:rPr>
          <w:rFonts w:cs="Arial"/>
        </w:rPr>
        <w:t xml:space="preserve"> </w:t>
      </w:r>
      <w:r w:rsidR="001C7A71" w:rsidRPr="005F7F24">
        <w:rPr>
          <w:rFonts w:cs="Arial"/>
        </w:rPr>
        <w:t>Nachhaltigkeit</w:t>
      </w:r>
      <w:r w:rsidR="00360746">
        <w:rPr>
          <w:rFonts w:cs="Arial"/>
        </w:rPr>
        <w:t xml:space="preserve">, </w:t>
      </w:r>
      <w:r w:rsidR="00A5233E">
        <w:rPr>
          <w:rFonts w:cs="Arial"/>
        </w:rPr>
        <w:t xml:space="preserve">ist </w:t>
      </w:r>
      <w:r>
        <w:rPr>
          <w:rFonts w:cs="Arial"/>
        </w:rPr>
        <w:t xml:space="preserve">daher </w:t>
      </w:r>
      <w:r w:rsidR="00A5233E">
        <w:rPr>
          <w:rFonts w:cs="Arial"/>
        </w:rPr>
        <w:t xml:space="preserve">das Thema einer Expertenrunde </w:t>
      </w:r>
      <w:r w:rsidR="00A5233E" w:rsidRPr="00A5233E">
        <w:rPr>
          <w:bCs/>
          <w:szCs w:val="24"/>
        </w:rPr>
        <w:t xml:space="preserve">am </w:t>
      </w:r>
      <w:r>
        <w:rPr>
          <w:bCs/>
          <w:szCs w:val="24"/>
        </w:rPr>
        <w:t xml:space="preserve">Montag, </w:t>
      </w:r>
      <w:r w:rsidR="00A5233E" w:rsidRPr="00A5233E">
        <w:rPr>
          <w:bCs/>
          <w:szCs w:val="24"/>
        </w:rPr>
        <w:t xml:space="preserve">7. Oktober </w:t>
      </w:r>
      <w:r>
        <w:rPr>
          <w:bCs/>
          <w:szCs w:val="24"/>
        </w:rPr>
        <w:t xml:space="preserve">2019, </w:t>
      </w:r>
      <w:r w:rsidR="00A5233E" w:rsidRPr="00A5233E">
        <w:rPr>
          <w:bCs/>
          <w:szCs w:val="24"/>
        </w:rPr>
        <w:t>ab 14 Uhr am Stand der Unternehmensgruppe Nassauische Heimstätte | Wohnstadt</w:t>
      </w:r>
      <w:r>
        <w:rPr>
          <w:bCs/>
          <w:szCs w:val="24"/>
        </w:rPr>
        <w:t>, Halle C1, Stand 440</w:t>
      </w:r>
      <w:r w:rsidR="00A5233E">
        <w:rPr>
          <w:bCs/>
          <w:szCs w:val="24"/>
        </w:rPr>
        <w:t>.</w:t>
      </w:r>
    </w:p>
    <w:p w:rsidR="004832E4" w:rsidRPr="00A5233E" w:rsidRDefault="00A5233E" w:rsidP="00093956">
      <w:pPr>
        <w:pStyle w:val="Textkrper"/>
        <w:kinsoku w:val="0"/>
        <w:overflowPunct w:val="0"/>
        <w:spacing w:line="360" w:lineRule="auto"/>
        <w:rPr>
          <w:rFonts w:cs="Arial"/>
        </w:rPr>
      </w:pPr>
      <w:r>
        <w:rPr>
          <w:bCs/>
          <w:szCs w:val="24"/>
        </w:rPr>
        <w:t xml:space="preserve"> </w:t>
      </w:r>
    </w:p>
    <w:p w:rsidR="00D978EA" w:rsidRDefault="005F0502" w:rsidP="00093956">
      <w:pPr>
        <w:pStyle w:val="Textkrper"/>
        <w:kinsoku w:val="0"/>
        <w:overflowPunct w:val="0"/>
        <w:spacing w:line="360" w:lineRule="auto"/>
        <w:rPr>
          <w:rFonts w:cs="Arial"/>
        </w:rPr>
      </w:pPr>
      <w:r>
        <w:rPr>
          <w:rFonts w:cs="Arial"/>
        </w:rPr>
        <w:t>Es diskutieren</w:t>
      </w:r>
      <w:r w:rsidR="00093956">
        <w:rPr>
          <w:rFonts w:cs="Arial"/>
        </w:rPr>
        <w:t>:</w:t>
      </w:r>
      <w:r>
        <w:rPr>
          <w:rFonts w:cs="Arial"/>
        </w:rPr>
        <w:t xml:space="preserve"> MdB </w:t>
      </w:r>
      <w:r w:rsidR="00D978EA" w:rsidRPr="005F7F24">
        <w:rPr>
          <w:rFonts w:cs="Arial"/>
        </w:rPr>
        <w:t xml:space="preserve">Daniela Wagner, Sprecherin für Stadtentwicklung der Bundestagsfraktion </w:t>
      </w:r>
      <w:r>
        <w:rPr>
          <w:rFonts w:cs="Arial"/>
        </w:rPr>
        <w:t xml:space="preserve">von </w:t>
      </w:r>
      <w:r w:rsidR="00D978EA" w:rsidRPr="005F7F24">
        <w:rPr>
          <w:rFonts w:cs="Arial"/>
        </w:rPr>
        <w:t>Bündnis 90 / Die Grünen</w:t>
      </w:r>
      <w:r>
        <w:rPr>
          <w:rFonts w:cs="Arial"/>
        </w:rPr>
        <w:t xml:space="preserve">, </w:t>
      </w:r>
      <w:r w:rsidR="00D978EA" w:rsidRPr="005F7F24">
        <w:rPr>
          <w:rFonts w:cs="Arial"/>
        </w:rPr>
        <w:t xml:space="preserve">Michael </w:t>
      </w:r>
      <w:proofErr w:type="spellStart"/>
      <w:r w:rsidR="00D978EA" w:rsidRPr="005F7F24">
        <w:rPr>
          <w:rFonts w:cs="Arial"/>
        </w:rPr>
        <w:t>Groschek</w:t>
      </w:r>
      <w:proofErr w:type="spellEnd"/>
      <w:r w:rsidR="00093956">
        <w:rPr>
          <w:rFonts w:cs="Arial"/>
        </w:rPr>
        <w:t>,</w:t>
      </w:r>
      <w:r w:rsidR="00D978EA" w:rsidRPr="005F7F24">
        <w:rPr>
          <w:rFonts w:cs="Arial"/>
        </w:rPr>
        <w:t xml:space="preserve"> Präsident </w:t>
      </w:r>
      <w:r>
        <w:rPr>
          <w:rFonts w:cs="Arial"/>
        </w:rPr>
        <w:t xml:space="preserve">des </w:t>
      </w:r>
      <w:r w:rsidR="00D978EA" w:rsidRPr="005F7F24">
        <w:rPr>
          <w:rFonts w:cs="Arial"/>
        </w:rPr>
        <w:t>Deutsche</w:t>
      </w:r>
      <w:r>
        <w:rPr>
          <w:rFonts w:cs="Arial"/>
        </w:rPr>
        <w:t>n</w:t>
      </w:r>
      <w:r w:rsidR="00D978EA" w:rsidRPr="005F7F24">
        <w:rPr>
          <w:rFonts w:cs="Arial"/>
        </w:rPr>
        <w:t xml:space="preserve"> Verband</w:t>
      </w:r>
      <w:r w:rsidR="00471973">
        <w:rPr>
          <w:rFonts w:cs="Arial"/>
        </w:rPr>
        <w:t>es</w:t>
      </w:r>
      <w:r w:rsidR="00D978EA" w:rsidRPr="005F7F24">
        <w:rPr>
          <w:rFonts w:cs="Arial"/>
        </w:rPr>
        <w:t xml:space="preserve"> für Wohnungswesen, Städtebau und Raumordnung DV</w:t>
      </w:r>
      <w:r w:rsidR="00471973">
        <w:rPr>
          <w:rFonts w:cs="Arial"/>
        </w:rPr>
        <w:t>,</w:t>
      </w:r>
      <w:r w:rsidR="00D978EA" w:rsidRPr="005F7F24">
        <w:rPr>
          <w:rFonts w:cs="Arial"/>
        </w:rPr>
        <w:t xml:space="preserve"> </w:t>
      </w:r>
      <w:r>
        <w:rPr>
          <w:rFonts w:cs="Arial"/>
        </w:rPr>
        <w:t xml:space="preserve">sowie </w:t>
      </w:r>
      <w:r w:rsidR="00D978EA" w:rsidRPr="005F7F24">
        <w:rPr>
          <w:rFonts w:cs="Arial"/>
        </w:rPr>
        <w:t xml:space="preserve">Axel </w:t>
      </w:r>
      <w:proofErr w:type="spellStart"/>
      <w:r w:rsidR="00D978EA" w:rsidRPr="005F7F24">
        <w:rPr>
          <w:rFonts w:cs="Arial"/>
        </w:rPr>
        <w:t>Gedaschko</w:t>
      </w:r>
      <w:proofErr w:type="spellEnd"/>
      <w:r w:rsidR="00093956">
        <w:rPr>
          <w:rFonts w:cs="Arial"/>
        </w:rPr>
        <w:t xml:space="preserve">, </w:t>
      </w:r>
      <w:r w:rsidR="00D978EA" w:rsidRPr="005F7F24">
        <w:rPr>
          <w:rFonts w:cs="Arial"/>
        </w:rPr>
        <w:t>Präsident des Bundesverband</w:t>
      </w:r>
      <w:r w:rsidR="00F26079">
        <w:rPr>
          <w:rFonts w:cs="Arial"/>
        </w:rPr>
        <w:t>es</w:t>
      </w:r>
      <w:r w:rsidR="00D978EA" w:rsidRPr="005F7F24">
        <w:rPr>
          <w:rFonts w:cs="Arial"/>
        </w:rPr>
        <w:t xml:space="preserve"> deutscher Wohnungs- und Immobilienunternehmen </w:t>
      </w:r>
      <w:proofErr w:type="spellStart"/>
      <w:r w:rsidR="00D978EA" w:rsidRPr="005F7F24">
        <w:rPr>
          <w:rFonts w:cs="Arial"/>
        </w:rPr>
        <w:t>GdW</w:t>
      </w:r>
      <w:proofErr w:type="spellEnd"/>
      <w:r w:rsidR="00093956">
        <w:rPr>
          <w:rFonts w:cs="Arial"/>
        </w:rPr>
        <w:t>,</w:t>
      </w:r>
      <w:r w:rsidR="00FF4144">
        <w:rPr>
          <w:rFonts w:cs="Arial"/>
        </w:rPr>
        <w:t xml:space="preserve"> und </w:t>
      </w:r>
      <w:r w:rsidR="00FF4144" w:rsidRPr="005F7F24">
        <w:rPr>
          <w:rFonts w:cs="Arial"/>
        </w:rPr>
        <w:t>Monika Fontaine</w:t>
      </w:r>
      <w:r w:rsidR="00F26079">
        <w:rPr>
          <w:rFonts w:cs="Arial"/>
        </w:rPr>
        <w:t>-</w:t>
      </w:r>
      <w:r w:rsidR="00FF4144" w:rsidRPr="005F7F24">
        <w:rPr>
          <w:rFonts w:cs="Arial"/>
        </w:rPr>
        <w:t>Kretschmer</w:t>
      </w:r>
      <w:r w:rsidR="00FF4144">
        <w:rPr>
          <w:rFonts w:cs="Arial"/>
        </w:rPr>
        <w:t>,</w:t>
      </w:r>
      <w:r w:rsidR="00FF4144" w:rsidRPr="005F7F24">
        <w:rPr>
          <w:rFonts w:cs="Arial"/>
        </w:rPr>
        <w:t xml:space="preserve"> Geschäftsführerin</w:t>
      </w:r>
      <w:r w:rsidR="00FF4144">
        <w:rPr>
          <w:rFonts w:cs="Arial"/>
        </w:rPr>
        <w:t xml:space="preserve"> der</w:t>
      </w:r>
      <w:r w:rsidR="00FF4144" w:rsidRPr="005F7F24">
        <w:rPr>
          <w:rFonts w:cs="Arial"/>
        </w:rPr>
        <w:t xml:space="preserve"> Unternehmensgruppe Nassauische Heimstätte | Wohnstadt</w:t>
      </w:r>
      <w:r w:rsidR="00FF4144">
        <w:rPr>
          <w:rFonts w:cs="Arial"/>
        </w:rPr>
        <w:t xml:space="preserve">. </w:t>
      </w:r>
      <w:r w:rsidR="00D978EA" w:rsidRPr="005F7F24">
        <w:rPr>
          <w:rFonts w:cs="Arial"/>
        </w:rPr>
        <w:t>Horst Burghardt</w:t>
      </w:r>
      <w:r w:rsidR="00FF4144">
        <w:rPr>
          <w:rFonts w:cs="Arial"/>
        </w:rPr>
        <w:t>,</w:t>
      </w:r>
      <w:r w:rsidR="00D978EA" w:rsidRPr="005F7F24">
        <w:rPr>
          <w:rFonts w:cs="Arial"/>
        </w:rPr>
        <w:t xml:space="preserve"> Bürgermeister der Stadt Friedrichsdorf</w:t>
      </w:r>
      <w:r w:rsidR="00FF4144">
        <w:rPr>
          <w:rFonts w:cs="Arial"/>
        </w:rPr>
        <w:t>, wird konkret über die praktische</w:t>
      </w:r>
      <w:r w:rsidR="00470B04">
        <w:rPr>
          <w:rFonts w:cs="Arial"/>
        </w:rPr>
        <w:t>n</w:t>
      </w:r>
      <w:r w:rsidR="00FF4144">
        <w:rPr>
          <w:rFonts w:cs="Arial"/>
        </w:rPr>
        <w:t xml:space="preserve"> </w:t>
      </w:r>
      <w:r w:rsidR="00470B04">
        <w:rPr>
          <w:rFonts w:cs="Arial"/>
        </w:rPr>
        <w:t>E</w:t>
      </w:r>
      <w:r w:rsidR="00FF4144">
        <w:rPr>
          <w:rFonts w:cs="Arial"/>
        </w:rPr>
        <w:t>rfahrungen sei</w:t>
      </w:r>
      <w:r w:rsidR="00470B04">
        <w:rPr>
          <w:rFonts w:cs="Arial"/>
        </w:rPr>
        <w:t>n</w:t>
      </w:r>
      <w:r w:rsidR="00FF4144">
        <w:rPr>
          <w:rFonts w:cs="Arial"/>
        </w:rPr>
        <w:t xml:space="preserve">er </w:t>
      </w:r>
      <w:r w:rsidR="0052096D">
        <w:rPr>
          <w:rFonts w:cs="Arial"/>
        </w:rPr>
        <w:t xml:space="preserve">Kommune </w:t>
      </w:r>
      <w:r w:rsidR="00FF4144">
        <w:rPr>
          <w:rFonts w:cs="Arial"/>
        </w:rPr>
        <w:t xml:space="preserve">mit </w:t>
      </w:r>
      <w:r w:rsidR="00F26079">
        <w:rPr>
          <w:rFonts w:cs="Arial"/>
        </w:rPr>
        <w:t xml:space="preserve">der </w:t>
      </w:r>
      <w:r w:rsidR="00FF4144">
        <w:rPr>
          <w:rFonts w:cs="Arial"/>
        </w:rPr>
        <w:t>„</w:t>
      </w:r>
      <w:r w:rsidR="00470B04">
        <w:rPr>
          <w:rFonts w:cs="Arial"/>
        </w:rPr>
        <w:t>Ö</w:t>
      </w:r>
      <w:r w:rsidR="00FF4144">
        <w:rPr>
          <w:rFonts w:cs="Arial"/>
        </w:rPr>
        <w:t>kosiedlung</w:t>
      </w:r>
      <w:r w:rsidR="00470B04">
        <w:rPr>
          <w:rFonts w:cs="Arial"/>
        </w:rPr>
        <w:t>“</w:t>
      </w:r>
      <w:r w:rsidR="00FF4144">
        <w:rPr>
          <w:rFonts w:cs="Arial"/>
        </w:rPr>
        <w:t xml:space="preserve"> berichten. Die Moderation des Gesprächs übernimmt Patricia </w:t>
      </w:r>
      <w:proofErr w:type="spellStart"/>
      <w:r w:rsidR="00470B04">
        <w:rPr>
          <w:rFonts w:cs="Arial"/>
        </w:rPr>
        <w:t>Küll</w:t>
      </w:r>
      <w:proofErr w:type="spellEnd"/>
      <w:r w:rsidR="00470B04">
        <w:rPr>
          <w:rFonts w:cs="Arial"/>
        </w:rPr>
        <w:t xml:space="preserve"> vom SWR.</w:t>
      </w:r>
    </w:p>
    <w:p w:rsidR="008A7791" w:rsidRDefault="008A7791" w:rsidP="00093956">
      <w:pPr>
        <w:pStyle w:val="Textkrper"/>
        <w:kinsoku w:val="0"/>
        <w:overflowPunct w:val="0"/>
        <w:spacing w:line="360" w:lineRule="auto"/>
        <w:rPr>
          <w:rFonts w:cs="Arial"/>
        </w:rPr>
      </w:pPr>
    </w:p>
    <w:p w:rsidR="008A7791" w:rsidRPr="00B06C68" w:rsidRDefault="008A7791" w:rsidP="00093956">
      <w:pPr>
        <w:pStyle w:val="Textkrper"/>
        <w:kinsoku w:val="0"/>
        <w:overflowPunct w:val="0"/>
        <w:spacing w:line="360" w:lineRule="auto"/>
        <w:rPr>
          <w:rFonts w:cs="Arial"/>
          <w:b/>
        </w:rPr>
      </w:pPr>
      <w:r w:rsidRPr="00B06C68">
        <w:rPr>
          <w:rFonts w:cs="Arial"/>
          <w:b/>
        </w:rPr>
        <w:t xml:space="preserve">Mehr zum Thema im Fachgespräch „Wie lässt sich Wohnungsbau steuern? Konzeptvergabe und Baulandausweisung als Lösungsansätze im Städtebau“ am Montag, 7. Oktober 2019, 14.00 bis 15.00 Uhr, Halle C1/Stand 440. </w:t>
      </w:r>
    </w:p>
    <w:p w:rsidR="00093956" w:rsidRDefault="00093956" w:rsidP="0009279B">
      <w:pPr>
        <w:pStyle w:val="Textkrper"/>
        <w:kinsoku w:val="0"/>
        <w:overflowPunct w:val="0"/>
        <w:spacing w:line="360" w:lineRule="auto"/>
        <w:ind w:right="1134"/>
        <w:rPr>
          <w:rFonts w:cs="Arial"/>
          <w:sz w:val="22"/>
          <w:szCs w:val="22"/>
        </w:rPr>
      </w:pPr>
    </w:p>
    <w:p w:rsidR="00B06C68" w:rsidRDefault="00B06C68" w:rsidP="00430FD6">
      <w:pPr>
        <w:pStyle w:val="bodytext"/>
        <w:tabs>
          <w:tab w:val="left" w:pos="7560"/>
        </w:tabs>
        <w:spacing w:after="0" w:line="240" w:lineRule="auto"/>
        <w:jc w:val="both"/>
        <w:outlineLvl w:val="0"/>
        <w:rPr>
          <w:rFonts w:ascii="Arial" w:hAnsi="Arial" w:cs="Arial"/>
          <w:b/>
          <w:sz w:val="23"/>
          <w:szCs w:val="23"/>
        </w:rPr>
      </w:pPr>
    </w:p>
    <w:p w:rsidR="00166ADF" w:rsidRDefault="00166ADF" w:rsidP="00430FD6">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166ADF" w:rsidRDefault="00166ADF" w:rsidP="00430FD6">
      <w:pPr>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zehn führenden deutschen Wohnungsunternehmen. Unter der Marke „ProjektStadt“ werden Kompetenzfelder gebündelt, um nachhaltige Stadtentwicklungsaufgaben durchzuführen. Bis 2023 sind Investitionen von rund 1,9 Milliarden Euro in</w:t>
      </w:r>
      <w:r w:rsidR="00F26079">
        <w:rPr>
          <w:rFonts w:ascii="Arial" w:hAnsi="Arial" w:cs="Arial"/>
        </w:rPr>
        <w:t xml:space="preserve"> den </w:t>
      </w:r>
      <w:r>
        <w:rPr>
          <w:rFonts w:ascii="Arial" w:hAnsi="Arial" w:cs="Arial"/>
        </w:rPr>
        <w:t xml:space="preserve">Neubau von Wohnungen und </w:t>
      </w:r>
      <w:r w:rsidR="00F26079">
        <w:rPr>
          <w:rFonts w:ascii="Arial" w:hAnsi="Arial" w:cs="Arial"/>
        </w:rPr>
        <w:t xml:space="preserve">in </w:t>
      </w:r>
      <w:r>
        <w:rPr>
          <w:rFonts w:ascii="Arial" w:hAnsi="Arial" w:cs="Arial"/>
        </w:rPr>
        <w:t>den Bestand geplant. 4.900 zusätzliche Wohnungen sollen so in den nächsten fünf Jahren entstehen.</w:t>
      </w:r>
    </w:p>
    <w:p w:rsidR="00166ADF" w:rsidRDefault="00166ADF" w:rsidP="00430FD6">
      <w:pPr>
        <w:jc w:val="both"/>
        <w:rPr>
          <w:rFonts w:ascii="Arial" w:hAnsi="Arial" w:cs="Arial"/>
        </w:rPr>
      </w:pPr>
    </w:p>
    <w:p w:rsidR="0003228E" w:rsidRPr="00F27A34" w:rsidRDefault="0003228E" w:rsidP="00430FD6">
      <w:pPr>
        <w:pStyle w:val="bodytext"/>
        <w:tabs>
          <w:tab w:val="left" w:pos="7560"/>
        </w:tabs>
        <w:spacing w:after="0" w:line="240" w:lineRule="auto"/>
        <w:jc w:val="both"/>
        <w:outlineLvl w:val="0"/>
        <w:rPr>
          <w:rFonts w:ascii="Arial" w:hAnsi="Arial" w:cs="Arial"/>
        </w:rPr>
      </w:pPr>
    </w:p>
    <w:sectPr w:rsidR="0003228E" w:rsidRPr="00F27A34">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56" w:rsidRDefault="00500E56">
      <w:r>
        <w:separator/>
      </w:r>
    </w:p>
  </w:endnote>
  <w:endnote w:type="continuationSeparator" w:id="0">
    <w:p w:rsidR="00500E56" w:rsidRDefault="0050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232438" w:rsidRPr="00232438" w:rsidRDefault="00232438" w:rsidP="00B80735">
    <w:pPr>
      <w:tabs>
        <w:tab w:val="center" w:pos="4536"/>
        <w:tab w:val="right" w:pos="8505"/>
        <w:tab w:val="right" w:pos="9070"/>
      </w:tabs>
      <w:rPr>
        <w:rFonts w:ascii="Arial" w:eastAsia="Times New Roman" w:hAnsi="Arial" w:cs="Arial"/>
        <w:b/>
        <w:bCs/>
        <w:color w:val="000000"/>
        <w:sz w:val="16"/>
        <w:szCs w:val="16"/>
        <w:lang w:eastAsia="de-DE"/>
      </w:rPr>
    </w:pPr>
    <w:r w:rsidRPr="00232438">
      <w:rPr>
        <w:rFonts w:ascii="Arial" w:eastAsia="Times New Roman" w:hAnsi="Arial" w:cs="Arial"/>
        <w:b/>
        <w:bCs/>
        <w:color w:val="000000"/>
        <w:sz w:val="16"/>
        <w:szCs w:val="16"/>
        <w:lang w:eastAsia="de-DE"/>
      </w:rPr>
      <w:t>Pressekontakt:</w:t>
    </w:r>
  </w:p>
  <w:p w:rsidR="00232438" w:rsidRPr="00232438" w:rsidRDefault="00232438" w:rsidP="00B80735">
    <w:pPr>
      <w:tabs>
        <w:tab w:val="center" w:pos="4536"/>
        <w:tab w:val="right" w:pos="8505"/>
        <w:tab w:val="right" w:pos="9070"/>
      </w:tabs>
      <w:rPr>
        <w:rFonts w:ascii="Arial" w:eastAsia="Times New Roman" w:hAnsi="Arial" w:cs="Arial"/>
        <w:b/>
        <w:bCs/>
        <w:color w:val="000000"/>
        <w:sz w:val="16"/>
        <w:szCs w:val="16"/>
        <w:lang w:eastAsia="de-DE"/>
      </w:rPr>
    </w:pPr>
  </w:p>
  <w:p w:rsidR="00232438" w:rsidRPr="00232438" w:rsidRDefault="00232438" w:rsidP="00B80735">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 xml:space="preserve">Nassauische Heimstätte Wohnungs- und Entwicklungsgesellschaft mbH | </w:t>
    </w:r>
    <w:proofErr w:type="spellStart"/>
    <w:r w:rsidRPr="00232438">
      <w:rPr>
        <w:rFonts w:ascii="Arial" w:eastAsia="Times New Roman" w:hAnsi="Arial" w:cs="Arial"/>
        <w:sz w:val="16"/>
        <w:szCs w:val="16"/>
        <w:lang w:eastAsia="de-DE"/>
      </w:rPr>
      <w:t>Schaumainkai</w:t>
    </w:r>
    <w:proofErr w:type="spellEnd"/>
    <w:r w:rsidRPr="00232438">
      <w:rPr>
        <w:rFonts w:ascii="Arial" w:eastAsia="Times New Roman" w:hAnsi="Arial" w:cs="Arial"/>
        <w:sz w:val="16"/>
        <w:szCs w:val="16"/>
        <w:lang w:eastAsia="de-DE"/>
      </w:rPr>
      <w:t xml:space="preserve"> 47 | 60596 Frankfurt am Main </w:t>
    </w:r>
  </w:p>
  <w:p w:rsidR="00232438" w:rsidRPr="00232438" w:rsidRDefault="00232438" w:rsidP="00B80735">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 xml:space="preserve">Jens Duffner | T: 069 6069-1321 | F: 069 6069-5-1321 </w:t>
    </w:r>
    <w:r w:rsidRPr="00232438">
      <w:rPr>
        <w:rFonts w:ascii="Arial" w:eastAsia="Times New Roman" w:hAnsi="Arial" w:cs="Arial"/>
        <w:color w:val="000000" w:themeColor="text1"/>
        <w:sz w:val="16"/>
        <w:szCs w:val="16"/>
        <w:lang w:eastAsia="de-DE"/>
      </w:rPr>
      <w:t xml:space="preserve">| </w:t>
    </w:r>
    <w:hyperlink r:id="rId1" w:history="1">
      <w:r w:rsidRPr="0077354A">
        <w:rPr>
          <w:rFonts w:ascii="Arial" w:eastAsia="Times New Roman" w:hAnsi="Arial" w:cs="Arial"/>
          <w:color w:val="000000" w:themeColor="text1"/>
          <w:sz w:val="16"/>
          <w:szCs w:val="16"/>
          <w:lang w:eastAsia="de-DE"/>
        </w:rPr>
        <w:t>www.naheimst.de</w:t>
      </w:r>
    </w:hyperlink>
    <w:r w:rsidRPr="00232438">
      <w:rPr>
        <w:rFonts w:ascii="Arial" w:eastAsia="Times New Roman" w:hAnsi="Arial" w:cs="Arial"/>
        <w:sz w:val="16"/>
        <w:szCs w:val="16"/>
        <w:lang w:eastAsia="de-DE"/>
      </w:rPr>
      <w:t xml:space="preserve"> | Mail: </w:t>
    </w:r>
    <w:hyperlink r:id="rId2" w:history="1">
      <w:r w:rsidRPr="00232438">
        <w:rPr>
          <w:rFonts w:ascii="Arial" w:eastAsia="Times New Roman" w:hAnsi="Arial" w:cs="Arial"/>
          <w:sz w:val="16"/>
          <w:szCs w:val="16"/>
          <w:lang w:eastAsia="de-DE"/>
        </w:rPr>
        <w:t>jens.duffner@naheimst.de</w:t>
      </w:r>
    </w:hyperlink>
  </w:p>
  <w:p w:rsidR="00232438" w:rsidRPr="00232438" w:rsidRDefault="00232438" w:rsidP="00B80735">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Auf der Expo Real 2019: Halle C1, Stand 440 | Mobil: 0178 6001321</w:t>
    </w:r>
  </w:p>
  <w:p w:rsidR="00232438" w:rsidRPr="00232438" w:rsidRDefault="00232438" w:rsidP="00B80735">
    <w:pPr>
      <w:tabs>
        <w:tab w:val="center" w:pos="4536"/>
        <w:tab w:val="right" w:pos="8505"/>
        <w:tab w:val="right" w:pos="9070"/>
      </w:tabs>
      <w:rPr>
        <w:rFonts w:ascii="Arial" w:eastAsia="Times New Roman" w:hAnsi="Arial" w:cs="Arial"/>
        <w:sz w:val="16"/>
        <w:szCs w:val="16"/>
        <w:lang w:eastAsia="de-DE"/>
      </w:rPr>
    </w:pPr>
  </w:p>
  <w:p w:rsidR="00232438" w:rsidRPr="00232438" w:rsidRDefault="00232438" w:rsidP="00B80735">
    <w:pPr>
      <w:tabs>
        <w:tab w:val="center" w:pos="4536"/>
        <w:tab w:val="right" w:pos="8505"/>
        <w:tab w:val="right" w:pos="9070"/>
      </w:tabs>
      <w:rPr>
        <w:rFonts w:ascii="Arial" w:eastAsia="Times New Roman" w:hAnsi="Arial" w:cs="Arial"/>
        <w:sz w:val="16"/>
        <w:szCs w:val="16"/>
        <w:lang w:eastAsia="de-DE"/>
      </w:rPr>
    </w:pPr>
    <w:proofErr w:type="spellStart"/>
    <w:r w:rsidRPr="00232438">
      <w:rPr>
        <w:rFonts w:ascii="Arial" w:eastAsia="Times New Roman" w:hAnsi="Arial" w:cs="Arial"/>
        <w:sz w:val="16"/>
        <w:szCs w:val="16"/>
        <w:lang w:eastAsia="de-DE"/>
      </w:rPr>
      <w:t>hd</w:t>
    </w:r>
    <w:proofErr w:type="spellEnd"/>
    <w:r w:rsidRPr="00232438">
      <w:rPr>
        <w:rFonts w:ascii="Arial" w:eastAsia="Times New Roman" w:hAnsi="Arial" w:cs="Arial"/>
        <w:sz w:val="16"/>
        <w:szCs w:val="16"/>
        <w:lang w:eastAsia="de-DE"/>
      </w:rPr>
      <w:t xml:space="preserve">…s </w:t>
    </w:r>
    <w:proofErr w:type="spellStart"/>
    <w:r w:rsidRPr="00232438">
      <w:rPr>
        <w:rFonts w:ascii="Arial" w:eastAsia="Times New Roman" w:hAnsi="Arial" w:cs="Arial"/>
        <w:sz w:val="16"/>
        <w:szCs w:val="16"/>
        <w:lang w:eastAsia="de-DE"/>
      </w:rPr>
      <w:t>agentur</w:t>
    </w:r>
    <w:proofErr w:type="spellEnd"/>
    <w:r w:rsidRPr="00232438">
      <w:rPr>
        <w:rFonts w:ascii="Arial" w:eastAsia="Times New Roman" w:hAnsi="Arial" w:cs="Arial"/>
        <w:sz w:val="16"/>
        <w:szCs w:val="16"/>
        <w:lang w:eastAsia="de-DE"/>
      </w:rPr>
      <w:t xml:space="preserve"> für presse- und </w:t>
    </w:r>
    <w:proofErr w:type="spellStart"/>
    <w:r w:rsidRPr="00232438">
      <w:rPr>
        <w:rFonts w:ascii="Arial" w:eastAsia="Times New Roman" w:hAnsi="Arial" w:cs="Arial"/>
        <w:sz w:val="16"/>
        <w:szCs w:val="16"/>
        <w:lang w:eastAsia="de-DE"/>
      </w:rPr>
      <w:t>öffentlichkeitsarbeit</w:t>
    </w:r>
    <w:proofErr w:type="spellEnd"/>
    <w:r w:rsidRPr="00232438">
      <w:rPr>
        <w:rFonts w:ascii="Arial" w:eastAsia="Times New Roman" w:hAnsi="Arial" w:cs="Arial"/>
        <w:sz w:val="16"/>
        <w:szCs w:val="16"/>
        <w:lang w:eastAsia="de-DE"/>
      </w:rPr>
      <w:t xml:space="preserve"> | Kaiser-Friedrich-Ring 23 | 65185 Wiesbaden | Heike D. Schmitt,</w:t>
    </w:r>
  </w:p>
  <w:p w:rsidR="00232438" w:rsidRPr="00232438" w:rsidRDefault="00232438" w:rsidP="00B80735">
    <w:pPr>
      <w:tabs>
        <w:tab w:val="center" w:pos="4536"/>
        <w:tab w:val="right" w:pos="8505"/>
        <w:tab w:val="right" w:pos="9070"/>
      </w:tabs>
      <w:rPr>
        <w:rFonts w:ascii="Arial" w:eastAsia="Times New Roman" w:hAnsi="Arial" w:cs="Arial"/>
        <w:sz w:val="16"/>
        <w:szCs w:val="16"/>
        <w:lang w:eastAsia="de-DE"/>
      </w:rPr>
    </w:pPr>
    <w:r w:rsidRPr="00232438">
      <w:rPr>
        <w:rFonts w:ascii="Arial" w:eastAsia="Times New Roman" w:hAnsi="Arial" w:cs="Arial"/>
        <w:sz w:val="16"/>
        <w:szCs w:val="16"/>
        <w:lang w:eastAsia="de-DE"/>
      </w:rPr>
      <w:t xml:space="preserve">Sonja Keller | T: 0611 992910 | F: 0611 9929130 |  Mail: </w:t>
    </w:r>
    <w:hyperlink r:id="rId3" w:history="1">
      <w:r w:rsidRPr="00232438">
        <w:rPr>
          <w:rFonts w:ascii="Arial" w:eastAsia="Times New Roman" w:hAnsi="Arial" w:cs="Arial"/>
          <w:snapToGrid w:val="0"/>
          <w:sz w:val="16"/>
          <w:szCs w:val="16"/>
          <w:lang w:eastAsia="de-DE"/>
        </w:rPr>
        <w:t>h.d.schmitt@hds-pr.com</w:t>
      </w:r>
    </w:hyperlink>
    <w:r w:rsidRPr="00232438">
      <w:rPr>
        <w:rFonts w:ascii="Arial" w:eastAsia="Times New Roman" w:hAnsi="Arial" w:cs="Arial"/>
        <w:sz w:val="16"/>
        <w:szCs w:val="16"/>
        <w:lang w:eastAsia="de-DE"/>
      </w:rPr>
      <w:t>, s.keller@hds-pr.com</w:t>
    </w:r>
  </w:p>
  <w:p w:rsidR="00232438" w:rsidRPr="00232438" w:rsidRDefault="00232438" w:rsidP="00B80735">
    <w:pPr>
      <w:tabs>
        <w:tab w:val="center" w:pos="4536"/>
        <w:tab w:val="right" w:pos="8505"/>
        <w:tab w:val="right" w:pos="9070"/>
      </w:tabs>
      <w:rPr>
        <w:rFonts w:ascii="Arial" w:eastAsia="Times New Roman" w:hAnsi="Arial" w:cs="Arial"/>
        <w:sz w:val="16"/>
        <w:szCs w:val="16"/>
        <w:lang w:eastAsia="de-DE"/>
      </w:rPr>
    </w:pPr>
  </w:p>
  <w:p w:rsidR="00232438" w:rsidRPr="00232438" w:rsidRDefault="00232438" w:rsidP="00B80735">
    <w:pPr>
      <w:tabs>
        <w:tab w:val="center" w:pos="4536"/>
        <w:tab w:val="right" w:pos="8505"/>
        <w:tab w:val="right" w:pos="9070"/>
      </w:tabs>
      <w:jc w:val="center"/>
      <w:rPr>
        <w:rFonts w:ascii="Arial" w:eastAsia="Times New Roman" w:hAnsi="Arial" w:cs="Arial"/>
        <w:sz w:val="10"/>
        <w:szCs w:val="10"/>
        <w:lang w:eastAsia="de-DE"/>
      </w:rPr>
    </w:pPr>
  </w:p>
  <w:p w:rsidR="00232438" w:rsidRPr="00232438" w:rsidRDefault="00232438" w:rsidP="00B80735">
    <w:pPr>
      <w:tabs>
        <w:tab w:val="center" w:pos="4536"/>
        <w:tab w:val="right" w:pos="8505"/>
        <w:tab w:val="right" w:pos="9070"/>
      </w:tabs>
      <w:rPr>
        <w:rFonts w:ascii="Tahoma" w:eastAsia="Times New Roman" w:hAnsi="Tahoma" w:cs="Tahoma"/>
        <w:b/>
        <w:bCs/>
        <w:sz w:val="16"/>
        <w:szCs w:val="16"/>
        <w:lang w:eastAsia="de-DE"/>
      </w:rPr>
    </w:pPr>
    <w:r w:rsidRPr="00232438">
      <w:rPr>
        <w:rFonts w:ascii="Arial" w:eastAsia="Times New Roman" w:hAnsi="Arial" w:cs="Arial"/>
        <w:b/>
        <w:bCs/>
        <w:sz w:val="16"/>
        <w:szCs w:val="16"/>
        <w:lang w:eastAsia="de-DE"/>
      </w:rPr>
      <w:t xml:space="preserve">Pressemitteilungen und Pressebilder auch online im Presseportal </w:t>
    </w:r>
    <w:r w:rsidRPr="00232438">
      <w:rPr>
        <w:rFonts w:ascii="Arial" w:eastAsia="Times New Roman" w:hAnsi="Arial" w:cs="Arial"/>
        <w:b/>
        <w:bCs/>
        <w:color w:val="000000"/>
        <w:sz w:val="16"/>
        <w:szCs w:val="16"/>
        <w:lang w:eastAsia="de-DE"/>
      </w:rPr>
      <w:t xml:space="preserve">unter </w:t>
    </w:r>
    <w:hyperlink r:id="rId4" w:history="1">
      <w:r w:rsidRPr="00D23FBD">
        <w:rPr>
          <w:rFonts w:ascii="Arial" w:eastAsia="Times New Roman" w:hAnsi="Arial" w:cs="Arial"/>
          <w:b/>
          <w:bCs/>
          <w:color w:val="000000"/>
          <w:sz w:val="16"/>
          <w:szCs w:val="16"/>
          <w:lang w:eastAsia="de-DE"/>
        </w:rPr>
        <w:t>www.naheimst.de</w:t>
      </w:r>
    </w:hyperlink>
  </w:p>
  <w:p w:rsidR="00232438" w:rsidRPr="00232438" w:rsidRDefault="00232438" w:rsidP="00B80735">
    <w:pPr>
      <w:tabs>
        <w:tab w:val="center" w:pos="4536"/>
        <w:tab w:val="right" w:pos="9072"/>
      </w:tabs>
      <w:rPr>
        <w:rFonts w:ascii="Arial" w:eastAsia="Times New Roman" w:hAnsi="Arial" w:cs="Arial"/>
        <w:sz w:val="10"/>
        <w:szCs w:val="10"/>
        <w:lang w:eastAsia="de-DE"/>
      </w:rPr>
    </w:pPr>
  </w:p>
  <w:p w:rsidR="00332EFF" w:rsidRPr="00D23FBD" w:rsidRDefault="00332EFF" w:rsidP="00232438">
    <w:pPr>
      <w:pStyle w:val="Fuzeile"/>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56" w:rsidRDefault="00500E56">
      <w:r>
        <w:separator/>
      </w:r>
    </w:p>
  </w:footnote>
  <w:footnote w:type="continuationSeparator" w:id="0">
    <w:p w:rsidR="00500E56" w:rsidRDefault="00500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093956">
      <w:rPr>
        <w:rFonts w:ascii="Arial" w:hAnsi="Arial" w:cs="Arial"/>
      </w:rPr>
      <w:t>07</w:t>
    </w:r>
    <w:r w:rsidR="00464C10">
      <w:rPr>
        <w:rFonts w:ascii="Arial" w:hAnsi="Arial" w:cs="Arial"/>
      </w:rPr>
      <w:t>.10</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B80735">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B80735">
      <w:rPr>
        <w:rFonts w:ascii="Arial" w:hAnsi="Arial" w:cs="Arial"/>
        <w:noProof/>
      </w:rPr>
      <w:t>2</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4220CB">
      <w:rPr>
        <w:rFonts w:ascii="Arial" w:hAnsi="Arial" w:cs="Arial"/>
      </w:rPr>
      <w:t>2</w:t>
    </w:r>
    <w:r w:rsidR="00093956">
      <w:rPr>
        <w:rFonts w:ascii="Arial" w:hAnsi="Arial" w:cs="Arial"/>
      </w:rPr>
      <w:t>.</w:t>
    </w:r>
    <w:r w:rsidR="004220CB">
      <w:rPr>
        <w:rFonts w:ascii="Arial" w:hAnsi="Arial" w:cs="Arial"/>
      </w:rPr>
      <w:t>076</w:t>
    </w:r>
    <w:r w:rsidR="00093956">
      <w:rPr>
        <w:rFonts w:ascii="Arial" w:hAnsi="Arial" w:cs="Arial"/>
      </w:rPr>
      <w:t xml:space="preserve"> – </w:t>
    </w:r>
    <w:r w:rsidR="00760202">
      <w:rPr>
        <w:rFonts w:ascii="Arial" w:hAnsi="Arial" w:cs="Arial"/>
      </w:rPr>
      <w:t xml:space="preserve">ohne </w:t>
    </w:r>
    <w:proofErr w:type="spellStart"/>
    <w:r w:rsidR="00760202">
      <w:rPr>
        <w:rFonts w:ascii="Arial" w:hAnsi="Arial" w:cs="Arial"/>
      </w:rPr>
      <w:t>Boilerplate</w:t>
    </w:r>
    <w:proofErr w:type="spellEnd"/>
  </w:p>
  <w:p w:rsidR="007674CA" w:rsidRDefault="007674CA" w:rsidP="00F64FE7">
    <w:pPr>
      <w:pStyle w:val="Kopfzeile"/>
      <w:rPr>
        <w:rFonts w:ascii="Arial" w:hAnsi="Arial" w:cs="Arial"/>
      </w:rPr>
    </w:pPr>
  </w:p>
  <w:p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B59A6"/>
    <w:multiLevelType w:val="hybridMultilevel"/>
    <w:tmpl w:val="101C4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2F91"/>
    <w:rsid w:val="000236AB"/>
    <w:rsid w:val="00027E0D"/>
    <w:rsid w:val="0003228E"/>
    <w:rsid w:val="00044D6B"/>
    <w:rsid w:val="0009279B"/>
    <w:rsid w:val="00093956"/>
    <w:rsid w:val="000E0013"/>
    <w:rsid w:val="000E40C2"/>
    <w:rsid w:val="00104E45"/>
    <w:rsid w:val="001071ED"/>
    <w:rsid w:val="00124D4F"/>
    <w:rsid w:val="00166ADF"/>
    <w:rsid w:val="00192513"/>
    <w:rsid w:val="001C3918"/>
    <w:rsid w:val="001C7A71"/>
    <w:rsid w:val="001D38AD"/>
    <w:rsid w:val="002047C2"/>
    <w:rsid w:val="00205FD3"/>
    <w:rsid w:val="00206DB8"/>
    <w:rsid w:val="00213FBA"/>
    <w:rsid w:val="00214F9A"/>
    <w:rsid w:val="00232438"/>
    <w:rsid w:val="00233BA3"/>
    <w:rsid w:val="0023764E"/>
    <w:rsid w:val="002557D2"/>
    <w:rsid w:val="0025780E"/>
    <w:rsid w:val="00262C25"/>
    <w:rsid w:val="002749C3"/>
    <w:rsid w:val="002C3AA4"/>
    <w:rsid w:val="002C5FFE"/>
    <w:rsid w:val="002C7DE8"/>
    <w:rsid w:val="002D0C45"/>
    <w:rsid w:val="002E1DB4"/>
    <w:rsid w:val="002E4CAE"/>
    <w:rsid w:val="002F2B4B"/>
    <w:rsid w:val="002F52BB"/>
    <w:rsid w:val="00301DF4"/>
    <w:rsid w:val="00331246"/>
    <w:rsid w:val="00332EFF"/>
    <w:rsid w:val="00343698"/>
    <w:rsid w:val="00352D5E"/>
    <w:rsid w:val="003544FC"/>
    <w:rsid w:val="00360746"/>
    <w:rsid w:val="003A61BA"/>
    <w:rsid w:val="003B1043"/>
    <w:rsid w:val="003B798F"/>
    <w:rsid w:val="003F6D5F"/>
    <w:rsid w:val="00404D5B"/>
    <w:rsid w:val="00414471"/>
    <w:rsid w:val="004220CB"/>
    <w:rsid w:val="00430FD6"/>
    <w:rsid w:val="00464C10"/>
    <w:rsid w:val="00470B04"/>
    <w:rsid w:val="00471973"/>
    <w:rsid w:val="004832E4"/>
    <w:rsid w:val="00492C13"/>
    <w:rsid w:val="004B520B"/>
    <w:rsid w:val="004C6DC0"/>
    <w:rsid w:val="00500E56"/>
    <w:rsid w:val="0052096D"/>
    <w:rsid w:val="00524928"/>
    <w:rsid w:val="0053533B"/>
    <w:rsid w:val="00542992"/>
    <w:rsid w:val="005641C6"/>
    <w:rsid w:val="00581240"/>
    <w:rsid w:val="005826CB"/>
    <w:rsid w:val="00597C72"/>
    <w:rsid w:val="005C0E29"/>
    <w:rsid w:val="005F0502"/>
    <w:rsid w:val="005F0621"/>
    <w:rsid w:val="005F7F24"/>
    <w:rsid w:val="00602640"/>
    <w:rsid w:val="00632CBA"/>
    <w:rsid w:val="00640191"/>
    <w:rsid w:val="00644A9F"/>
    <w:rsid w:val="00651E2B"/>
    <w:rsid w:val="00653B49"/>
    <w:rsid w:val="00661874"/>
    <w:rsid w:val="00664855"/>
    <w:rsid w:val="00667125"/>
    <w:rsid w:val="006717C7"/>
    <w:rsid w:val="006D6798"/>
    <w:rsid w:val="006F209C"/>
    <w:rsid w:val="006F6106"/>
    <w:rsid w:val="00741B65"/>
    <w:rsid w:val="00760202"/>
    <w:rsid w:val="00760E18"/>
    <w:rsid w:val="007674CA"/>
    <w:rsid w:val="0077354A"/>
    <w:rsid w:val="007762D2"/>
    <w:rsid w:val="00777B7C"/>
    <w:rsid w:val="00784FFC"/>
    <w:rsid w:val="00793C2B"/>
    <w:rsid w:val="007B1096"/>
    <w:rsid w:val="007B2EB5"/>
    <w:rsid w:val="007C3472"/>
    <w:rsid w:val="007F1052"/>
    <w:rsid w:val="007F133C"/>
    <w:rsid w:val="008237B3"/>
    <w:rsid w:val="0083777F"/>
    <w:rsid w:val="00851A40"/>
    <w:rsid w:val="00874263"/>
    <w:rsid w:val="00875775"/>
    <w:rsid w:val="0088476C"/>
    <w:rsid w:val="008A7791"/>
    <w:rsid w:val="008C427F"/>
    <w:rsid w:val="008D3315"/>
    <w:rsid w:val="008D3655"/>
    <w:rsid w:val="008E3DCC"/>
    <w:rsid w:val="008E6206"/>
    <w:rsid w:val="008F0CBC"/>
    <w:rsid w:val="0090038E"/>
    <w:rsid w:val="00920B7B"/>
    <w:rsid w:val="009300F2"/>
    <w:rsid w:val="00930DCE"/>
    <w:rsid w:val="0093115A"/>
    <w:rsid w:val="009711EB"/>
    <w:rsid w:val="009A0B57"/>
    <w:rsid w:val="009C0AEF"/>
    <w:rsid w:val="009C6685"/>
    <w:rsid w:val="009F085C"/>
    <w:rsid w:val="00A178C8"/>
    <w:rsid w:val="00A267CC"/>
    <w:rsid w:val="00A279C2"/>
    <w:rsid w:val="00A34ECA"/>
    <w:rsid w:val="00A405B6"/>
    <w:rsid w:val="00A43881"/>
    <w:rsid w:val="00A5233E"/>
    <w:rsid w:val="00A638E8"/>
    <w:rsid w:val="00A90490"/>
    <w:rsid w:val="00AC1D0C"/>
    <w:rsid w:val="00AE1F73"/>
    <w:rsid w:val="00AE6323"/>
    <w:rsid w:val="00AE7955"/>
    <w:rsid w:val="00AF45B2"/>
    <w:rsid w:val="00B06C68"/>
    <w:rsid w:val="00B66BC6"/>
    <w:rsid w:val="00B80735"/>
    <w:rsid w:val="00B967B1"/>
    <w:rsid w:val="00B96B07"/>
    <w:rsid w:val="00B97FFC"/>
    <w:rsid w:val="00BA2475"/>
    <w:rsid w:val="00BE041B"/>
    <w:rsid w:val="00C13776"/>
    <w:rsid w:val="00C52402"/>
    <w:rsid w:val="00C7283B"/>
    <w:rsid w:val="00C83C2F"/>
    <w:rsid w:val="00C93B06"/>
    <w:rsid w:val="00CA6DEC"/>
    <w:rsid w:val="00CB3C57"/>
    <w:rsid w:val="00CC7B1F"/>
    <w:rsid w:val="00CE124C"/>
    <w:rsid w:val="00CF2A09"/>
    <w:rsid w:val="00D23FBD"/>
    <w:rsid w:val="00D53365"/>
    <w:rsid w:val="00D55DDE"/>
    <w:rsid w:val="00D647CE"/>
    <w:rsid w:val="00D814A6"/>
    <w:rsid w:val="00D978EA"/>
    <w:rsid w:val="00DE37EF"/>
    <w:rsid w:val="00DE7A3F"/>
    <w:rsid w:val="00DF7285"/>
    <w:rsid w:val="00E47C48"/>
    <w:rsid w:val="00E87400"/>
    <w:rsid w:val="00EB20FB"/>
    <w:rsid w:val="00EB325B"/>
    <w:rsid w:val="00EC55F5"/>
    <w:rsid w:val="00ED162D"/>
    <w:rsid w:val="00EE34AE"/>
    <w:rsid w:val="00EF70F3"/>
    <w:rsid w:val="00F04DD6"/>
    <w:rsid w:val="00F1109D"/>
    <w:rsid w:val="00F20BAF"/>
    <w:rsid w:val="00F26079"/>
    <w:rsid w:val="00F27A34"/>
    <w:rsid w:val="00F27E3F"/>
    <w:rsid w:val="00F473C6"/>
    <w:rsid w:val="00F517DB"/>
    <w:rsid w:val="00F55005"/>
    <w:rsid w:val="00F64FE7"/>
    <w:rsid w:val="00F652BF"/>
    <w:rsid w:val="00F86CA5"/>
    <w:rsid w:val="00F97DA7"/>
    <w:rsid w:val="00FA6F22"/>
    <w:rsid w:val="00FD12FF"/>
    <w:rsid w:val="00FD694D"/>
    <w:rsid w:val="00FF1FBB"/>
    <w:rsid w:val="00FF3AC6"/>
    <w:rsid w:val="00FF4144"/>
    <w:rsid w:val="00FF4BAB"/>
    <w:rsid w:val="00FF7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d.schmitt@hds-pr.com" TargetMode="External"/><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 Id="rId4"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468F5-082B-4D66-86BE-E33C0684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2823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Sonja Keller</cp:lastModifiedBy>
  <cp:revision>23</cp:revision>
  <cp:lastPrinted>2019-09-26T07:50:00Z</cp:lastPrinted>
  <dcterms:created xsi:type="dcterms:W3CDTF">2019-09-25T15:22:00Z</dcterms:created>
  <dcterms:modified xsi:type="dcterms:W3CDTF">2019-09-30T08:26:00Z</dcterms:modified>
</cp:coreProperties>
</file>