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182E02" w:rsidP="00C36706">
      <w:pPr>
        <w:spacing w:line="360" w:lineRule="auto"/>
        <w:ind w:right="1134"/>
        <w:rPr>
          <w:rFonts w:ascii="Arial" w:hAnsi="Arial" w:cs="Arial"/>
          <w:b/>
          <w:color w:val="000000"/>
          <w:sz w:val="36"/>
          <w:szCs w:val="36"/>
        </w:rPr>
      </w:pPr>
      <w:r>
        <w:rPr>
          <w:rFonts w:ascii="Arial" w:hAnsi="Arial" w:cs="Arial"/>
          <w:b/>
          <w:sz w:val="36"/>
          <w:szCs w:val="36"/>
        </w:rPr>
        <w:t>Ein Abend, viele Sieger</w:t>
      </w:r>
    </w:p>
    <w:p w:rsidR="0003228E" w:rsidRDefault="0003228E" w:rsidP="006F209C">
      <w:pPr>
        <w:spacing w:line="360" w:lineRule="auto"/>
        <w:ind w:right="1134"/>
        <w:jc w:val="both"/>
        <w:rPr>
          <w:rFonts w:ascii="Arial" w:hAnsi="Arial" w:cs="Arial"/>
          <w:b/>
          <w:color w:val="000000"/>
          <w:sz w:val="24"/>
          <w:szCs w:val="24"/>
        </w:rPr>
      </w:pPr>
    </w:p>
    <w:p w:rsidR="001E4DD5" w:rsidRDefault="00C36706" w:rsidP="00001B3E">
      <w:pPr>
        <w:spacing w:line="360" w:lineRule="auto"/>
        <w:ind w:right="1134"/>
        <w:rPr>
          <w:rFonts w:ascii="Arial" w:hAnsi="Arial" w:cs="Arial"/>
          <w:b/>
          <w:sz w:val="24"/>
          <w:szCs w:val="24"/>
        </w:rPr>
      </w:pPr>
      <w:r>
        <w:rPr>
          <w:rFonts w:ascii="Arial" w:hAnsi="Arial" w:cs="Arial"/>
          <w:b/>
          <w:sz w:val="24"/>
          <w:szCs w:val="24"/>
        </w:rPr>
        <w:t>Unternehmensgruppe Nas</w:t>
      </w:r>
      <w:r w:rsidR="001E4DD5">
        <w:rPr>
          <w:rFonts w:ascii="Arial" w:hAnsi="Arial" w:cs="Arial"/>
          <w:b/>
          <w:sz w:val="24"/>
          <w:szCs w:val="24"/>
        </w:rPr>
        <w:t>sauische Heimstätte | Wohnstadt</w:t>
      </w:r>
    </w:p>
    <w:p w:rsidR="002E1DB4" w:rsidRPr="0003228E" w:rsidRDefault="00C36706" w:rsidP="00001B3E">
      <w:pPr>
        <w:spacing w:line="360" w:lineRule="auto"/>
        <w:ind w:right="1134"/>
        <w:rPr>
          <w:rFonts w:ascii="Arial" w:hAnsi="Arial" w:cs="Arial"/>
          <w:b/>
          <w:color w:val="000000"/>
          <w:sz w:val="24"/>
          <w:szCs w:val="24"/>
        </w:rPr>
      </w:pPr>
      <w:r>
        <w:rPr>
          <w:rFonts w:ascii="Arial" w:hAnsi="Arial" w:cs="Arial"/>
          <w:b/>
          <w:sz w:val="24"/>
          <w:szCs w:val="24"/>
        </w:rPr>
        <w:t>ehrt</w:t>
      </w:r>
      <w:r w:rsidR="001E4DD5">
        <w:rPr>
          <w:rFonts w:ascii="Arial" w:hAnsi="Arial" w:cs="Arial"/>
          <w:b/>
          <w:sz w:val="24"/>
          <w:szCs w:val="24"/>
        </w:rPr>
        <w:t xml:space="preserve"> </w:t>
      </w:r>
      <w:r w:rsidR="00001B3E">
        <w:rPr>
          <w:rFonts w:ascii="Arial" w:hAnsi="Arial" w:cs="Arial"/>
          <w:b/>
          <w:sz w:val="24"/>
          <w:szCs w:val="24"/>
        </w:rPr>
        <w:t>Gewinner von Ernst-May-Preis und Günter-Bock-Preis</w:t>
      </w:r>
    </w:p>
    <w:p w:rsidR="002E1DB4" w:rsidRPr="001E4DD5" w:rsidRDefault="002E1DB4" w:rsidP="006F209C">
      <w:pPr>
        <w:spacing w:line="360" w:lineRule="auto"/>
        <w:ind w:right="1134"/>
        <w:jc w:val="both"/>
        <w:rPr>
          <w:rFonts w:ascii="Arial" w:hAnsi="Arial" w:cs="Arial"/>
          <w:b/>
          <w:sz w:val="24"/>
          <w:szCs w:val="24"/>
        </w:rPr>
      </w:pPr>
    </w:p>
    <w:p w:rsidR="00F4316C" w:rsidRDefault="00177CBA" w:rsidP="001501D5">
      <w:pPr>
        <w:spacing w:after="100" w:afterAutospacing="1" w:line="360" w:lineRule="auto"/>
        <w:ind w:right="1134"/>
        <w:jc w:val="both"/>
        <w:rPr>
          <w:rFonts w:ascii="Arial" w:hAnsi="Arial" w:cs="Arial"/>
        </w:rPr>
      </w:pPr>
      <w:r w:rsidRPr="001E4DD5">
        <w:rPr>
          <w:rFonts w:ascii="Arial" w:hAnsi="Arial" w:cs="Arial"/>
          <w:u w:val="single"/>
        </w:rPr>
        <w:t>Frankfurt am Main</w:t>
      </w:r>
      <w:r w:rsidR="008E3DCC" w:rsidRPr="001E4DD5">
        <w:rPr>
          <w:rFonts w:ascii="Arial" w:hAnsi="Arial" w:cs="Arial"/>
        </w:rPr>
        <w:t xml:space="preserve"> –</w:t>
      </w:r>
      <w:r w:rsidR="004B520B" w:rsidRPr="001E4DD5">
        <w:rPr>
          <w:rFonts w:ascii="Arial" w:hAnsi="Arial" w:cs="Arial"/>
        </w:rPr>
        <w:t xml:space="preserve"> </w:t>
      </w:r>
      <w:r w:rsidR="00F471A0" w:rsidRPr="001E4DD5">
        <w:rPr>
          <w:rFonts w:ascii="Arial" w:eastAsia="Times New Roman" w:hAnsi="Arial" w:cs="Arial"/>
          <w:lang w:eastAsia="de-DE"/>
        </w:rPr>
        <w:t xml:space="preserve">„Die Aufgabe des Architekten </w:t>
      </w:r>
      <w:r w:rsidR="00001B3E" w:rsidRPr="001E4DD5">
        <w:rPr>
          <w:rFonts w:ascii="Arial" w:eastAsia="Times New Roman" w:hAnsi="Arial" w:cs="Arial"/>
          <w:lang w:eastAsia="de-DE"/>
        </w:rPr>
        <w:t>–</w:t>
      </w:r>
      <w:r w:rsidR="00F471A0" w:rsidRPr="001E4DD5">
        <w:rPr>
          <w:rFonts w:ascii="Arial" w:eastAsia="Times New Roman" w:hAnsi="Arial" w:cs="Arial"/>
          <w:lang w:eastAsia="de-DE"/>
        </w:rPr>
        <w:t xml:space="preserve"> das gilt auch im Städtebau </w:t>
      </w:r>
      <w:r w:rsidR="00001B3E" w:rsidRPr="001E4DD5">
        <w:rPr>
          <w:rFonts w:ascii="Arial" w:eastAsia="Times New Roman" w:hAnsi="Arial" w:cs="Arial"/>
          <w:lang w:eastAsia="de-DE"/>
        </w:rPr>
        <w:t>–</w:t>
      </w:r>
      <w:r w:rsidR="00F471A0" w:rsidRPr="001E4DD5">
        <w:rPr>
          <w:rFonts w:ascii="Arial" w:eastAsia="Times New Roman" w:hAnsi="Arial" w:cs="Arial"/>
          <w:lang w:eastAsia="de-DE"/>
        </w:rPr>
        <w:t xml:space="preserve"> ist, aus einer Situation das Bestmögliche zu machen.“ Gesagt hat diesen Satz einer, der es wissen muss: Ernst May</w:t>
      </w:r>
      <w:r w:rsidR="00465E83" w:rsidRPr="001E4DD5">
        <w:rPr>
          <w:rFonts w:ascii="Arial" w:eastAsia="Times New Roman" w:hAnsi="Arial" w:cs="Arial"/>
          <w:lang w:eastAsia="de-DE"/>
        </w:rPr>
        <w:t xml:space="preserve"> (1886-1970). Der Architekt und Honorarprofessor der TU Darmstadt prägte von 1925 bis 1930 das „Neue Frankfurt“, war in dieser Zeit stellvertretender Aufsichtsratsvorsitzender der Nassauischen Heimstätte und wurde nach seiner späteren Rückkehr aus der Emigration mit der Ehrendoktorwürde der TU ausgezeichnet</w:t>
      </w:r>
      <w:r w:rsidR="00F471A0" w:rsidRPr="001E4DD5">
        <w:rPr>
          <w:rFonts w:ascii="Arial" w:eastAsia="Times New Roman" w:hAnsi="Arial" w:cs="Arial"/>
          <w:lang w:eastAsia="de-DE"/>
        </w:rPr>
        <w:t>.</w:t>
      </w:r>
      <w:r w:rsidR="00465E83" w:rsidRPr="001E4DD5">
        <w:rPr>
          <w:rFonts w:ascii="Arial" w:eastAsia="Times New Roman" w:hAnsi="Arial" w:cs="Arial"/>
          <w:lang w:eastAsia="de-DE"/>
        </w:rPr>
        <w:t xml:space="preserve"> In Erinnerung an Ernst May vergibt die Unternehmensgruppe seit 1988 </w:t>
      </w:r>
      <w:r w:rsidR="001501D5">
        <w:rPr>
          <w:rFonts w:ascii="Arial" w:eastAsia="Times New Roman" w:hAnsi="Arial" w:cs="Arial"/>
          <w:lang w:eastAsia="de-DE"/>
        </w:rPr>
        <w:t xml:space="preserve">alle zwei Jahre </w:t>
      </w:r>
      <w:r w:rsidR="00465E83" w:rsidRPr="001E4DD5">
        <w:rPr>
          <w:rFonts w:ascii="Arial" w:eastAsia="Times New Roman" w:hAnsi="Arial" w:cs="Arial"/>
          <w:lang w:eastAsia="de-DE"/>
        </w:rPr>
        <w:t xml:space="preserve">einen mit 5.000 Euro dotierten Förderpreis an Studierende der TU Darmstadt im Fachbereich Architektur. Die </w:t>
      </w:r>
      <w:r w:rsidR="00EE50C3" w:rsidRPr="001E4DD5">
        <w:rPr>
          <w:rFonts w:ascii="Arial" w:eastAsia="Times New Roman" w:hAnsi="Arial" w:cs="Arial"/>
          <w:lang w:eastAsia="de-DE"/>
        </w:rPr>
        <w:t>diesjährigen Gewinner des</w:t>
      </w:r>
      <w:r w:rsidR="00001B3E" w:rsidRPr="001E4DD5">
        <w:rPr>
          <w:rFonts w:ascii="Arial" w:eastAsia="Times New Roman" w:hAnsi="Arial" w:cs="Arial"/>
          <w:lang w:eastAsia="de-DE"/>
        </w:rPr>
        <w:t xml:space="preserve"> </w:t>
      </w:r>
      <w:r w:rsidR="00001B3E" w:rsidRPr="001E4DD5">
        <w:rPr>
          <w:rFonts w:ascii="Arial" w:eastAsia="Times New Roman" w:hAnsi="Arial" w:cs="Arial"/>
          <w:b/>
          <w:lang w:eastAsia="de-DE"/>
        </w:rPr>
        <w:t>Ernst-May-Preises</w:t>
      </w:r>
      <w:r w:rsidR="00001B3E" w:rsidRPr="001E4DD5">
        <w:rPr>
          <w:rFonts w:ascii="Arial" w:eastAsia="Times New Roman" w:hAnsi="Arial" w:cs="Arial"/>
          <w:lang w:eastAsia="de-DE"/>
        </w:rPr>
        <w:t xml:space="preserve"> </w:t>
      </w:r>
      <w:r w:rsidR="00465E83" w:rsidRPr="001E4DD5">
        <w:rPr>
          <w:rFonts w:ascii="Arial" w:eastAsia="Times New Roman" w:hAnsi="Arial" w:cs="Arial"/>
          <w:lang w:eastAsia="de-DE"/>
        </w:rPr>
        <w:t xml:space="preserve">wurden am Montag im Stammhaus der Nassauischen Heimstätte im Frankfurter Schaumainkai geehrt. </w:t>
      </w:r>
      <w:r w:rsidR="00001B3E" w:rsidRPr="001E4DD5">
        <w:rPr>
          <w:rFonts w:ascii="Arial" w:eastAsia="Times New Roman" w:hAnsi="Arial" w:cs="Arial"/>
          <w:lang w:eastAsia="de-DE"/>
        </w:rPr>
        <w:t>Gewürdigt wurden außerdem zwei weitere Preisträger.</w:t>
      </w:r>
      <w:r w:rsidR="00E81D37" w:rsidRPr="001E4DD5">
        <w:rPr>
          <w:rFonts w:ascii="Arial" w:eastAsia="Times New Roman" w:hAnsi="Arial" w:cs="Arial"/>
          <w:lang w:eastAsia="de-DE"/>
        </w:rPr>
        <w:t xml:space="preserve"> D</w:t>
      </w:r>
      <w:r w:rsidR="00001B3E" w:rsidRPr="001E4DD5">
        <w:rPr>
          <w:rFonts w:ascii="Arial" w:eastAsia="Times New Roman" w:hAnsi="Arial" w:cs="Arial"/>
          <w:lang w:eastAsia="de-DE"/>
        </w:rPr>
        <w:t xml:space="preserve">ie Nassauische Heimstätte </w:t>
      </w:r>
      <w:r w:rsidR="00E81D37" w:rsidRPr="001E4DD5">
        <w:rPr>
          <w:rFonts w:ascii="Arial" w:eastAsia="Times New Roman" w:hAnsi="Arial" w:cs="Arial"/>
          <w:lang w:eastAsia="de-DE"/>
        </w:rPr>
        <w:t xml:space="preserve">hat </w:t>
      </w:r>
      <w:r w:rsidR="00001B3E" w:rsidRPr="001E4DD5">
        <w:rPr>
          <w:rFonts w:ascii="Arial" w:eastAsia="Times New Roman" w:hAnsi="Arial" w:cs="Arial"/>
          <w:lang w:eastAsia="de-DE"/>
        </w:rPr>
        <w:t xml:space="preserve">nämlich zum ersten Mal </w:t>
      </w:r>
      <w:r w:rsidR="00B640E7" w:rsidRPr="001E4DD5">
        <w:rPr>
          <w:rFonts w:ascii="Arial" w:eastAsia="Times New Roman" w:hAnsi="Arial" w:cs="Arial"/>
          <w:lang w:eastAsia="de-DE"/>
        </w:rPr>
        <w:t>den</w:t>
      </w:r>
      <w:r w:rsidR="00001B3E" w:rsidRPr="001E4DD5">
        <w:rPr>
          <w:rFonts w:ascii="Arial" w:eastAsia="Times New Roman" w:hAnsi="Arial" w:cs="Arial"/>
          <w:lang w:eastAsia="de-DE"/>
        </w:rPr>
        <w:t xml:space="preserve"> </w:t>
      </w:r>
      <w:r w:rsidR="00001B3E" w:rsidRPr="001E4DD5">
        <w:rPr>
          <w:rFonts w:ascii="Arial" w:eastAsia="Times New Roman" w:hAnsi="Arial" w:cs="Arial"/>
          <w:b/>
          <w:lang w:eastAsia="de-DE"/>
        </w:rPr>
        <w:t>Günter-Bock-Preis</w:t>
      </w:r>
      <w:r w:rsidR="00001B3E" w:rsidRPr="001E4DD5">
        <w:rPr>
          <w:rFonts w:ascii="Arial" w:eastAsia="Times New Roman" w:hAnsi="Arial" w:cs="Arial"/>
          <w:lang w:eastAsia="de-DE"/>
        </w:rPr>
        <w:t xml:space="preserve"> der </w:t>
      </w:r>
      <w:r w:rsidR="00ED3FE4">
        <w:rPr>
          <w:rFonts w:ascii="Arial" w:eastAsia="Times New Roman" w:hAnsi="Arial" w:cs="Arial"/>
          <w:lang w:eastAsia="de-DE"/>
        </w:rPr>
        <w:t xml:space="preserve">Architekturklasse der </w:t>
      </w:r>
      <w:r w:rsidR="00001B3E" w:rsidRPr="001E4DD5">
        <w:rPr>
          <w:rFonts w:ascii="Arial" w:eastAsia="Times New Roman" w:hAnsi="Arial" w:cs="Arial"/>
          <w:lang w:eastAsia="de-DE"/>
        </w:rPr>
        <w:t>Städelschule</w:t>
      </w:r>
      <w:r w:rsidR="00ED3FE4">
        <w:rPr>
          <w:rFonts w:ascii="Arial" w:eastAsia="Times New Roman" w:hAnsi="Arial" w:cs="Arial"/>
          <w:lang w:eastAsia="de-DE"/>
        </w:rPr>
        <w:t xml:space="preserve"> (Städelschule Architecture Class, SAC)</w:t>
      </w:r>
      <w:r w:rsidR="00001B3E" w:rsidRPr="001E4DD5">
        <w:rPr>
          <w:rFonts w:ascii="Arial" w:eastAsia="Times New Roman" w:hAnsi="Arial" w:cs="Arial"/>
          <w:lang w:eastAsia="de-DE"/>
        </w:rPr>
        <w:t xml:space="preserve"> </w:t>
      </w:r>
      <w:r w:rsidR="00B640E7" w:rsidRPr="001E4DD5">
        <w:rPr>
          <w:rFonts w:ascii="Arial" w:eastAsia="Times New Roman" w:hAnsi="Arial" w:cs="Arial"/>
          <w:lang w:eastAsia="de-DE"/>
        </w:rPr>
        <w:t>finanziert</w:t>
      </w:r>
      <w:r w:rsidR="00001B3E" w:rsidRPr="001E4DD5">
        <w:rPr>
          <w:rFonts w:ascii="Arial" w:eastAsia="Times New Roman" w:hAnsi="Arial" w:cs="Arial"/>
          <w:lang w:eastAsia="de-DE"/>
        </w:rPr>
        <w:t>. De</w:t>
      </w:r>
      <w:r w:rsidR="00EE50C3" w:rsidRPr="001E4DD5">
        <w:rPr>
          <w:rFonts w:ascii="Arial" w:eastAsia="Times New Roman" w:hAnsi="Arial" w:cs="Arial"/>
          <w:lang w:eastAsia="de-DE"/>
        </w:rPr>
        <w:t>r</w:t>
      </w:r>
      <w:r w:rsidR="00001B3E" w:rsidRPr="001E4DD5">
        <w:rPr>
          <w:rFonts w:ascii="Arial" w:eastAsia="Times New Roman" w:hAnsi="Arial" w:cs="Arial"/>
          <w:lang w:eastAsia="de-DE"/>
        </w:rPr>
        <w:t xml:space="preserve"> </w:t>
      </w:r>
      <w:r w:rsidR="001E4DD5" w:rsidRPr="001E4DD5">
        <w:rPr>
          <w:rFonts w:ascii="Arial" w:eastAsia="Times New Roman" w:hAnsi="Arial" w:cs="Arial"/>
          <w:lang w:eastAsia="de-DE"/>
        </w:rPr>
        <w:t xml:space="preserve">Preis </w:t>
      </w:r>
      <w:r w:rsidR="00001B3E" w:rsidRPr="001E4DD5">
        <w:rPr>
          <w:rFonts w:ascii="Arial" w:eastAsia="Times New Roman" w:hAnsi="Arial" w:cs="Arial"/>
          <w:lang w:eastAsia="de-DE"/>
        </w:rPr>
        <w:t>wird seit</w:t>
      </w:r>
      <w:r w:rsidR="00001B3E" w:rsidRPr="00E54EA3">
        <w:rPr>
          <w:rFonts w:ascii="Arial" w:eastAsia="Times New Roman" w:hAnsi="Arial" w:cs="Arial"/>
          <w:color w:val="FF0000"/>
          <w:lang w:eastAsia="de-DE"/>
        </w:rPr>
        <w:t xml:space="preserve"> </w:t>
      </w:r>
      <w:r w:rsidR="00001B3E" w:rsidRPr="00934591">
        <w:rPr>
          <w:rFonts w:ascii="Arial" w:eastAsia="Times New Roman" w:hAnsi="Arial" w:cs="Arial"/>
          <w:lang w:eastAsia="de-DE"/>
        </w:rPr>
        <w:t xml:space="preserve">2007 </w:t>
      </w:r>
      <w:r w:rsidR="00001B3E" w:rsidRPr="001E4DD5">
        <w:rPr>
          <w:rFonts w:ascii="Arial" w:eastAsia="Times New Roman" w:hAnsi="Arial" w:cs="Arial"/>
          <w:lang w:eastAsia="de-DE"/>
        </w:rPr>
        <w:t>jährlich</w:t>
      </w:r>
      <w:r w:rsidR="00E54EA3">
        <w:rPr>
          <w:rFonts w:ascii="Arial" w:eastAsia="Times New Roman" w:hAnsi="Arial" w:cs="Arial"/>
          <w:lang w:eastAsia="de-DE"/>
        </w:rPr>
        <w:t xml:space="preserve"> </w:t>
      </w:r>
      <w:r w:rsidR="00001B3E" w:rsidRPr="001E4DD5">
        <w:rPr>
          <w:rFonts w:ascii="Arial" w:eastAsia="Times New Roman" w:hAnsi="Arial" w:cs="Arial"/>
          <w:lang w:eastAsia="de-DE"/>
        </w:rPr>
        <w:t xml:space="preserve">an </w:t>
      </w:r>
      <w:r w:rsidR="00ED3FE4">
        <w:rPr>
          <w:rFonts w:ascii="Arial" w:eastAsia="Times New Roman" w:hAnsi="Arial" w:cs="Arial"/>
          <w:lang w:eastAsia="de-DE"/>
        </w:rPr>
        <w:t xml:space="preserve">die </w:t>
      </w:r>
      <w:r w:rsidR="00001B3E" w:rsidRPr="001E4DD5">
        <w:rPr>
          <w:rFonts w:ascii="Arial" w:eastAsia="Times New Roman" w:hAnsi="Arial" w:cs="Arial"/>
          <w:lang w:eastAsia="de-DE"/>
        </w:rPr>
        <w:t>besten Stud</w:t>
      </w:r>
      <w:r w:rsidR="00ED3FE4">
        <w:rPr>
          <w:rFonts w:ascii="Arial" w:eastAsia="Times New Roman" w:hAnsi="Arial" w:cs="Arial"/>
          <w:lang w:eastAsia="de-DE"/>
        </w:rPr>
        <w:t>ierenden</w:t>
      </w:r>
      <w:r w:rsidR="00001B3E" w:rsidRPr="001E4DD5">
        <w:rPr>
          <w:rFonts w:ascii="Arial" w:eastAsia="Times New Roman" w:hAnsi="Arial" w:cs="Arial"/>
          <w:lang w:eastAsia="de-DE"/>
        </w:rPr>
        <w:t xml:space="preserve"> </w:t>
      </w:r>
      <w:r w:rsidR="00E54EA3">
        <w:rPr>
          <w:rFonts w:ascii="Arial" w:eastAsia="Times New Roman" w:hAnsi="Arial" w:cs="Arial"/>
          <w:lang w:eastAsia="de-DE"/>
        </w:rPr>
        <w:t>im</w:t>
      </w:r>
      <w:r w:rsidR="00ED3FE4">
        <w:rPr>
          <w:rFonts w:ascii="Arial" w:eastAsia="Times New Roman" w:hAnsi="Arial" w:cs="Arial"/>
          <w:lang w:eastAsia="de-DE"/>
        </w:rPr>
        <w:t xml:space="preserve"> ersten Jahr </w:t>
      </w:r>
      <w:r w:rsidR="00001B3E" w:rsidRPr="001E4DD5">
        <w:rPr>
          <w:rFonts w:ascii="Arial" w:eastAsia="Times New Roman" w:hAnsi="Arial" w:cs="Arial"/>
          <w:lang w:eastAsia="de-DE"/>
        </w:rPr>
        <w:t xml:space="preserve">des zweijährigen Postgraduiertenstudiums der </w:t>
      </w:r>
      <w:r w:rsidR="00ED3FE4">
        <w:rPr>
          <w:rFonts w:ascii="Arial" w:eastAsia="Times New Roman" w:hAnsi="Arial" w:cs="Arial"/>
          <w:lang w:eastAsia="de-DE"/>
        </w:rPr>
        <w:t>S</w:t>
      </w:r>
      <w:r w:rsidR="00001B3E" w:rsidRPr="001E4DD5">
        <w:rPr>
          <w:rFonts w:ascii="Arial" w:eastAsia="Times New Roman" w:hAnsi="Arial" w:cs="Arial"/>
          <w:lang w:eastAsia="de-DE"/>
        </w:rPr>
        <w:t>A</w:t>
      </w:r>
      <w:r w:rsidR="00ED3FE4">
        <w:rPr>
          <w:rFonts w:ascii="Arial" w:eastAsia="Times New Roman" w:hAnsi="Arial" w:cs="Arial"/>
          <w:lang w:eastAsia="de-DE"/>
        </w:rPr>
        <w:t>C</w:t>
      </w:r>
      <w:r w:rsidR="00001B3E" w:rsidRPr="001E4DD5">
        <w:rPr>
          <w:rFonts w:ascii="Arial" w:eastAsia="Times New Roman" w:hAnsi="Arial" w:cs="Arial"/>
          <w:lang w:eastAsia="de-DE"/>
        </w:rPr>
        <w:t xml:space="preserve"> vergeben. </w:t>
      </w:r>
      <w:r w:rsidR="00001B3E" w:rsidRPr="001E4DD5">
        <w:rPr>
          <w:rFonts w:ascii="Arial" w:hAnsi="Arial" w:cs="Arial"/>
        </w:rPr>
        <w:t>Eine Jury prämiert den besten Beitrag mit 3.000 Euro und versteht das Preisgeld ausdrücklich als Unterstützung für das weitere Studium.</w:t>
      </w:r>
      <w:r w:rsidR="00E54EA3" w:rsidRPr="00E54EA3">
        <w:rPr>
          <w:rFonts w:ascii="Arial" w:hAnsi="Arial" w:cs="Arial"/>
        </w:rPr>
        <w:t xml:space="preserve"> Bislang wurde der Preis von der Stiftung Städelschule für Baukunst unterstützt, seit 2018 ist die Nassauische Heimstätte als Partnerin eingestiegen.</w:t>
      </w:r>
      <w:r w:rsidR="00001B3E" w:rsidRPr="001E4DD5">
        <w:rPr>
          <w:rFonts w:ascii="Arial" w:hAnsi="Arial" w:cs="Arial"/>
        </w:rPr>
        <w:t xml:space="preserve"> </w:t>
      </w:r>
      <w:r w:rsidR="0057366B" w:rsidRPr="001E4DD5">
        <w:rPr>
          <w:rFonts w:ascii="Arial" w:hAnsi="Arial" w:cs="Arial"/>
        </w:rPr>
        <w:t>„Die Förderung junger Menschen in ihrer Ausbildung</w:t>
      </w:r>
      <w:r w:rsidR="00E836B7" w:rsidRPr="001E4DD5">
        <w:rPr>
          <w:rFonts w:ascii="Arial" w:hAnsi="Arial" w:cs="Arial"/>
        </w:rPr>
        <w:t xml:space="preserve"> hat bei uns eine lange Tradition und</w:t>
      </w:r>
      <w:r w:rsidR="0057366B" w:rsidRPr="001E4DD5">
        <w:rPr>
          <w:rFonts w:ascii="Arial" w:hAnsi="Arial" w:cs="Arial"/>
        </w:rPr>
        <w:t xml:space="preserve"> ist eine </w:t>
      </w:r>
      <w:r w:rsidR="0057366B" w:rsidRPr="001E4DD5">
        <w:rPr>
          <w:rFonts w:ascii="Arial" w:hAnsi="Arial" w:cs="Arial"/>
        </w:rPr>
        <w:lastRenderedPageBreak/>
        <w:t xml:space="preserve">der Säulen </w:t>
      </w:r>
      <w:r w:rsidR="00E836B7" w:rsidRPr="001E4DD5">
        <w:rPr>
          <w:rFonts w:ascii="Arial" w:hAnsi="Arial" w:cs="Arial"/>
        </w:rPr>
        <w:t>des</w:t>
      </w:r>
      <w:r w:rsidR="0057366B" w:rsidRPr="001E4DD5">
        <w:rPr>
          <w:rFonts w:ascii="Arial" w:hAnsi="Arial" w:cs="Arial"/>
        </w:rPr>
        <w:t xml:space="preserve"> gesellschaftlichen Engagements</w:t>
      </w:r>
      <w:r w:rsidR="00E836B7" w:rsidRPr="001E4DD5">
        <w:rPr>
          <w:rFonts w:ascii="Arial" w:hAnsi="Arial" w:cs="Arial"/>
        </w:rPr>
        <w:t xml:space="preserve"> der Unternehmensgruppe</w:t>
      </w:r>
      <w:r w:rsidR="0057366B" w:rsidRPr="001E4DD5">
        <w:rPr>
          <w:rFonts w:ascii="Arial" w:hAnsi="Arial" w:cs="Arial"/>
        </w:rPr>
        <w:t>“, sagte Geschäftsführerin Monika Fontaine-Kretschmer</w:t>
      </w:r>
      <w:r w:rsidR="001E4DD5" w:rsidRPr="001E4DD5">
        <w:rPr>
          <w:rFonts w:ascii="Arial" w:hAnsi="Arial" w:cs="Arial"/>
        </w:rPr>
        <w:t xml:space="preserve"> im Rahmen der Feierstunde</w:t>
      </w:r>
      <w:r w:rsidR="0057366B" w:rsidRPr="001E4DD5">
        <w:rPr>
          <w:rFonts w:ascii="Arial" w:hAnsi="Arial" w:cs="Arial"/>
        </w:rPr>
        <w:t>.</w:t>
      </w:r>
      <w:r w:rsidR="00E836B7" w:rsidRPr="001E4DD5">
        <w:rPr>
          <w:rFonts w:ascii="Arial" w:hAnsi="Arial" w:cs="Arial"/>
        </w:rPr>
        <w:t xml:space="preserve"> „</w:t>
      </w:r>
      <w:r w:rsidR="00560454" w:rsidRPr="001E4DD5">
        <w:rPr>
          <w:rFonts w:ascii="Arial" w:hAnsi="Arial" w:cs="Arial"/>
        </w:rPr>
        <w:t>D</w:t>
      </w:r>
      <w:r w:rsidR="001F71F9" w:rsidRPr="001E4DD5">
        <w:rPr>
          <w:rFonts w:ascii="Arial" w:hAnsi="Arial" w:cs="Arial"/>
        </w:rPr>
        <w:t xml:space="preserve">ie Wohnungsbaubranche muss auf </w:t>
      </w:r>
      <w:r w:rsidR="00560454" w:rsidRPr="001E4DD5">
        <w:rPr>
          <w:rFonts w:ascii="Arial" w:hAnsi="Arial" w:cs="Arial"/>
        </w:rPr>
        <w:t>aktuelle</w:t>
      </w:r>
      <w:r w:rsidR="001F71F9" w:rsidRPr="001E4DD5">
        <w:rPr>
          <w:rFonts w:ascii="Arial" w:hAnsi="Arial" w:cs="Arial"/>
        </w:rPr>
        <w:t xml:space="preserve"> Anforderungen und Veränderungen reagieren, die der hohe Wohnungsdruck und die Digitalisierung mit sich bringen. Dafür benötigen wir neben der Erfahrung und Kompetenz, die wir uns </w:t>
      </w:r>
      <w:r w:rsidR="001E4DD5" w:rsidRPr="001E4DD5">
        <w:rPr>
          <w:rFonts w:ascii="Arial" w:hAnsi="Arial" w:cs="Arial"/>
        </w:rPr>
        <w:t xml:space="preserve">über </w:t>
      </w:r>
      <w:r w:rsidR="001F71F9" w:rsidRPr="001E4DD5">
        <w:rPr>
          <w:rFonts w:ascii="Arial" w:hAnsi="Arial" w:cs="Arial"/>
        </w:rPr>
        <w:t xml:space="preserve">Jahrzehnte angeeignet haben, auch frischen Wind und neue, kreative Ideen. </w:t>
      </w:r>
      <w:r w:rsidR="00E836B7" w:rsidRPr="001E4DD5">
        <w:rPr>
          <w:rFonts w:ascii="Arial" w:hAnsi="Arial" w:cs="Arial"/>
        </w:rPr>
        <w:t xml:space="preserve">Insofern freut es mich sehr, dass wir die über Jahre bewährte Zusammenarbeit mit der TU Darmstadt fortsetzen und </w:t>
      </w:r>
      <w:r w:rsidR="001501D5">
        <w:rPr>
          <w:rFonts w:ascii="Arial" w:hAnsi="Arial" w:cs="Arial"/>
        </w:rPr>
        <w:t xml:space="preserve">zudem </w:t>
      </w:r>
      <w:r w:rsidR="00E836B7" w:rsidRPr="001E4DD5">
        <w:rPr>
          <w:rFonts w:ascii="Arial" w:hAnsi="Arial" w:cs="Arial"/>
        </w:rPr>
        <w:t>einen neuen Partner gewinnen konnten.“</w:t>
      </w:r>
      <w:r w:rsidR="001501D5">
        <w:rPr>
          <w:rFonts w:ascii="Arial" w:hAnsi="Arial" w:cs="Arial"/>
        </w:rPr>
        <w:t xml:space="preserve"> Das Postgraduierten-Studium an </w:t>
      </w:r>
      <w:r w:rsidR="001501D5" w:rsidRPr="001E4DD5">
        <w:rPr>
          <w:rFonts w:ascii="Arial" w:hAnsi="Arial" w:cs="Arial"/>
        </w:rPr>
        <w:t xml:space="preserve">der Städelschule </w:t>
      </w:r>
      <w:r w:rsidR="001501D5">
        <w:rPr>
          <w:rFonts w:ascii="Arial" w:hAnsi="Arial" w:cs="Arial"/>
        </w:rPr>
        <w:t xml:space="preserve">ist einzigartig in Deutschland, in Europa gibt es Vergleichbares nur in Barcelona, Wien und London. </w:t>
      </w:r>
      <w:r w:rsidR="001501D5" w:rsidRPr="001501D5">
        <w:rPr>
          <w:rFonts w:ascii="Arial" w:hAnsi="Arial" w:cs="Arial"/>
        </w:rPr>
        <w:t xml:space="preserve">In Übersee haben die Universitäten von Yale, Harvard oder Princeton </w:t>
      </w:r>
      <w:r w:rsidR="001501D5">
        <w:rPr>
          <w:rFonts w:ascii="Arial" w:hAnsi="Arial" w:cs="Arial"/>
        </w:rPr>
        <w:t>ähnliche</w:t>
      </w:r>
      <w:r w:rsidR="001501D5" w:rsidRPr="001501D5">
        <w:rPr>
          <w:rFonts w:ascii="Arial" w:hAnsi="Arial" w:cs="Arial"/>
        </w:rPr>
        <w:t xml:space="preserve"> Angebote</w:t>
      </w:r>
      <w:r w:rsidR="001501D5">
        <w:rPr>
          <w:rFonts w:ascii="Arial" w:hAnsi="Arial" w:cs="Arial"/>
        </w:rPr>
        <w:t>. F</w:t>
      </w:r>
      <w:r w:rsidR="001501D5" w:rsidRPr="001501D5">
        <w:rPr>
          <w:rFonts w:ascii="Arial" w:hAnsi="Arial" w:cs="Arial"/>
        </w:rPr>
        <w:t xml:space="preserve">ür die Studierenden </w:t>
      </w:r>
      <w:r w:rsidR="001501D5">
        <w:rPr>
          <w:rFonts w:ascii="Arial" w:hAnsi="Arial" w:cs="Arial"/>
        </w:rPr>
        <w:t xml:space="preserve">ergeben sich aus diesem Netzwerk </w:t>
      </w:r>
      <w:r w:rsidR="001501D5" w:rsidRPr="001501D5">
        <w:rPr>
          <w:rFonts w:ascii="Arial" w:hAnsi="Arial" w:cs="Arial"/>
        </w:rPr>
        <w:t>Vorteile in der Qualität der Lehre: die Gäste und Lehrenden sind international und an hervorragenden Schulen tätig</w:t>
      </w:r>
      <w:r w:rsidR="001501D5">
        <w:rPr>
          <w:rFonts w:ascii="Arial" w:hAnsi="Arial" w:cs="Arial"/>
        </w:rPr>
        <w:t>.</w:t>
      </w:r>
    </w:p>
    <w:p w:rsidR="00831E8C" w:rsidRPr="001E4DD5" w:rsidRDefault="00BD06C8" w:rsidP="001501D5">
      <w:pPr>
        <w:spacing w:after="100" w:afterAutospacing="1" w:line="360" w:lineRule="auto"/>
        <w:ind w:right="1134"/>
        <w:jc w:val="both"/>
        <w:rPr>
          <w:rFonts w:ascii="Arial" w:hAnsi="Arial" w:cs="Arial"/>
        </w:rPr>
      </w:pPr>
      <w:r w:rsidRPr="001E4DD5">
        <w:rPr>
          <w:rFonts w:ascii="Arial" w:hAnsi="Arial" w:cs="Arial"/>
        </w:rPr>
        <w:t>Die Kooperationspartner gaben das Lob zurück: „D</w:t>
      </w:r>
      <w:r w:rsidR="00AE2324" w:rsidRPr="001E4DD5">
        <w:rPr>
          <w:rFonts w:ascii="Arial" w:hAnsi="Arial" w:cs="Arial"/>
        </w:rPr>
        <w:t>ie</w:t>
      </w:r>
      <w:r w:rsidRPr="001E4DD5">
        <w:rPr>
          <w:rFonts w:ascii="Arial" w:hAnsi="Arial" w:cs="Arial"/>
        </w:rPr>
        <w:t xml:space="preserve"> Studierenden </w:t>
      </w:r>
      <w:r w:rsidR="00AE2324" w:rsidRPr="001E4DD5">
        <w:rPr>
          <w:rFonts w:ascii="Arial" w:hAnsi="Arial" w:cs="Arial"/>
        </w:rPr>
        <w:t xml:space="preserve">setzen sich </w:t>
      </w:r>
      <w:r w:rsidRPr="001E4DD5">
        <w:rPr>
          <w:rFonts w:ascii="Arial" w:hAnsi="Arial" w:cs="Arial"/>
        </w:rPr>
        <w:t>mit</w:t>
      </w:r>
      <w:r w:rsidR="00AE2324" w:rsidRPr="001E4DD5">
        <w:rPr>
          <w:rFonts w:ascii="Arial" w:hAnsi="Arial" w:cs="Arial"/>
        </w:rPr>
        <w:t xml:space="preserve"> Freude und Motivation mit </w:t>
      </w:r>
      <w:r w:rsidRPr="001E4DD5">
        <w:rPr>
          <w:rFonts w:ascii="Arial" w:hAnsi="Arial" w:cs="Arial"/>
        </w:rPr>
        <w:t xml:space="preserve">den Problemen des Wohnungsbaus und </w:t>
      </w:r>
      <w:r w:rsidR="001E4DD5" w:rsidRPr="001E4DD5">
        <w:rPr>
          <w:rFonts w:ascii="Arial" w:hAnsi="Arial" w:cs="Arial"/>
        </w:rPr>
        <w:t xml:space="preserve">den </w:t>
      </w:r>
      <w:r w:rsidRPr="001E4DD5">
        <w:rPr>
          <w:rFonts w:ascii="Arial" w:hAnsi="Arial" w:cs="Arial"/>
        </w:rPr>
        <w:t xml:space="preserve">Anforderungen der Planungspraxis </w:t>
      </w:r>
      <w:r w:rsidR="00AE2324" w:rsidRPr="001E4DD5">
        <w:rPr>
          <w:rFonts w:ascii="Arial" w:hAnsi="Arial" w:cs="Arial"/>
        </w:rPr>
        <w:t>auseinander und eröffnen</w:t>
      </w:r>
      <w:r w:rsidRPr="001E4DD5">
        <w:rPr>
          <w:rFonts w:ascii="Arial" w:hAnsi="Arial" w:cs="Arial"/>
        </w:rPr>
        <w:t xml:space="preserve"> den ,Praktikern` </w:t>
      </w:r>
      <w:r w:rsidR="001E4DD5">
        <w:rPr>
          <w:rFonts w:ascii="Arial" w:hAnsi="Arial" w:cs="Arial"/>
        </w:rPr>
        <w:t xml:space="preserve">oft auch </w:t>
      </w:r>
      <w:r w:rsidR="00AE2324" w:rsidRPr="001E4DD5">
        <w:rPr>
          <w:rFonts w:ascii="Arial" w:hAnsi="Arial" w:cs="Arial"/>
        </w:rPr>
        <w:t xml:space="preserve">den Blick für </w:t>
      </w:r>
      <w:r w:rsidRPr="001E4DD5">
        <w:rPr>
          <w:rFonts w:ascii="Arial" w:hAnsi="Arial" w:cs="Arial"/>
        </w:rPr>
        <w:t>un</w:t>
      </w:r>
      <w:r w:rsidR="006C25CE">
        <w:rPr>
          <w:rFonts w:ascii="Arial" w:hAnsi="Arial" w:cs="Arial"/>
        </w:rPr>
        <w:t>konventionelle Ideen“, sagte Bjoe</w:t>
      </w:r>
      <w:r w:rsidRPr="001E4DD5">
        <w:rPr>
          <w:rFonts w:ascii="Arial" w:hAnsi="Arial" w:cs="Arial"/>
        </w:rPr>
        <w:t xml:space="preserve">rn Schmidt, Lehrbeauftragter </w:t>
      </w:r>
      <w:r w:rsidR="006C25CE">
        <w:rPr>
          <w:rFonts w:ascii="Arial" w:hAnsi="Arial" w:cs="Arial"/>
        </w:rPr>
        <w:t xml:space="preserve">am Fachgebiet Wohnungsbau </w:t>
      </w:r>
      <w:r w:rsidRPr="001E4DD5">
        <w:rPr>
          <w:rFonts w:ascii="Arial" w:hAnsi="Arial" w:cs="Arial"/>
        </w:rPr>
        <w:t xml:space="preserve">an der TU Darmstadt. </w:t>
      </w:r>
      <w:r w:rsidR="008E57FB">
        <w:rPr>
          <w:rFonts w:ascii="Arial" w:hAnsi="Arial" w:cs="Arial"/>
        </w:rPr>
        <w:t xml:space="preserve">Dr. </w:t>
      </w:r>
      <w:r w:rsidR="00ED3FE4">
        <w:rPr>
          <w:rFonts w:ascii="Arial" w:hAnsi="Arial" w:cs="Arial"/>
        </w:rPr>
        <w:t>Johan</w:t>
      </w:r>
      <w:r w:rsidR="00E718B6" w:rsidRPr="001E4DD5">
        <w:rPr>
          <w:rFonts w:ascii="Arial" w:hAnsi="Arial" w:cs="Arial"/>
        </w:rPr>
        <w:t xml:space="preserve"> </w:t>
      </w:r>
      <w:r w:rsidR="00831E8C" w:rsidRPr="001E4DD5">
        <w:rPr>
          <w:rFonts w:ascii="Arial" w:hAnsi="Arial" w:cs="Arial"/>
        </w:rPr>
        <w:t>Bettum</w:t>
      </w:r>
      <w:r w:rsidR="00E718B6" w:rsidRPr="001E4DD5">
        <w:rPr>
          <w:rFonts w:ascii="Arial" w:hAnsi="Arial" w:cs="Arial"/>
        </w:rPr>
        <w:t xml:space="preserve">, Professor für Architektur und Leiter des Architekturprogramms an der Städelschule, nannte es „eine große Ehre, dass wir den Günter-Bock-Preis </w:t>
      </w:r>
      <w:r w:rsidR="00BA0800" w:rsidRPr="001E4DD5">
        <w:rPr>
          <w:rFonts w:ascii="Arial" w:hAnsi="Arial" w:cs="Arial"/>
        </w:rPr>
        <w:t xml:space="preserve">jetzt </w:t>
      </w:r>
      <w:r w:rsidR="00E718B6" w:rsidRPr="001E4DD5">
        <w:rPr>
          <w:rFonts w:ascii="Arial" w:hAnsi="Arial" w:cs="Arial"/>
        </w:rPr>
        <w:t>in Zusammenarbeit mit einem so renommierten Unternehmen wie der Nassauischen Heimstätte ausloben dürfen.</w:t>
      </w:r>
      <w:r w:rsidR="001A7264">
        <w:rPr>
          <w:rFonts w:ascii="Arial" w:hAnsi="Arial" w:cs="Arial"/>
        </w:rPr>
        <w:t xml:space="preserve"> Wir freuen uns sehr auf die weitere Zusammenarbeit.</w:t>
      </w:r>
      <w:r w:rsidR="00E718B6" w:rsidRPr="001E4DD5">
        <w:rPr>
          <w:rFonts w:ascii="Arial" w:hAnsi="Arial" w:cs="Arial"/>
        </w:rPr>
        <w:t>“</w:t>
      </w:r>
    </w:p>
    <w:p w:rsidR="00736867" w:rsidRDefault="00736867" w:rsidP="00053A65">
      <w:pPr>
        <w:spacing w:after="100" w:afterAutospacing="1" w:line="360" w:lineRule="auto"/>
        <w:ind w:right="1134"/>
        <w:jc w:val="both"/>
        <w:rPr>
          <w:rFonts w:ascii="Arial" w:hAnsi="Arial" w:cs="Arial"/>
        </w:rPr>
      </w:pPr>
      <w:r w:rsidRPr="00053A65">
        <w:rPr>
          <w:rFonts w:ascii="Arial" w:eastAsia="Times New Roman" w:hAnsi="Arial" w:cs="Arial"/>
          <w:lang w:eastAsia="de-DE"/>
        </w:rPr>
        <w:t>Der Ernst-May-Preis soll im Geiste des sozial orientierten Wohnungs-, Siedlungs- und Städtebaus die fachliche und politische Auseinandersetzung mit neuen Auf</w:t>
      </w:r>
      <w:r w:rsidRPr="00053A65">
        <w:rPr>
          <w:rFonts w:ascii="Arial" w:eastAsia="Times New Roman" w:hAnsi="Arial" w:cs="Arial"/>
          <w:lang w:eastAsia="de-DE"/>
        </w:rPr>
        <w:lastRenderedPageBreak/>
        <w:t>gabenstellungen fördern und das Gespräch zwischen Praxis und Wissenschaft beleben. Unternehmen und Hochschule</w:t>
      </w:r>
      <w:r w:rsidR="00F4316C">
        <w:rPr>
          <w:rFonts w:ascii="Arial" w:eastAsia="Times New Roman" w:hAnsi="Arial" w:cs="Arial"/>
          <w:lang w:eastAsia="de-DE"/>
        </w:rPr>
        <w:t xml:space="preserve"> bemühen sich</w:t>
      </w:r>
      <w:r w:rsidRPr="00053A65">
        <w:rPr>
          <w:rFonts w:ascii="Arial" w:eastAsia="Times New Roman" w:hAnsi="Arial" w:cs="Arial"/>
          <w:lang w:eastAsia="de-DE"/>
        </w:rPr>
        <w:t xml:space="preserve">, den Preis mit aktuellen Themen und Fragestellungen aus Architektur und Städtebau zu verbinden. Die angehenden Architekten und Stadtplaner haben sich unter anderem mit der Überarbeitung eines Frankfurter Baugebiets, der Entwicklung eines Hafengeländes zu einem Wohnstandort, der Revitalisierung einer innerstädtischen Industriebrache und der Konversion einer Militärfläche beschäftigt. </w:t>
      </w:r>
      <w:r w:rsidR="00F4316C">
        <w:rPr>
          <w:rFonts w:ascii="Arial" w:hAnsi="Arial" w:cs="Arial"/>
        </w:rPr>
        <w:t xml:space="preserve">Das Thema </w:t>
      </w:r>
      <w:r w:rsidRPr="00053A65">
        <w:rPr>
          <w:rFonts w:ascii="Arial" w:hAnsi="Arial" w:cs="Arial"/>
        </w:rPr>
        <w:t>diese</w:t>
      </w:r>
      <w:r w:rsidR="00F4316C">
        <w:rPr>
          <w:rFonts w:ascii="Arial" w:hAnsi="Arial" w:cs="Arial"/>
        </w:rPr>
        <w:t xml:space="preserve">s </w:t>
      </w:r>
      <w:r w:rsidRPr="00053A65">
        <w:rPr>
          <w:rFonts w:ascii="Arial" w:hAnsi="Arial" w:cs="Arial"/>
        </w:rPr>
        <w:t xml:space="preserve">Jahr lautete: </w:t>
      </w:r>
      <w:r w:rsidRPr="00053A65">
        <w:rPr>
          <w:rFonts w:ascii="Arial" w:hAnsi="Arial" w:cs="Arial"/>
          <w:b/>
        </w:rPr>
        <w:t>„Das vernetzte Haus“</w:t>
      </w:r>
      <w:r w:rsidRPr="00053A65">
        <w:rPr>
          <w:rFonts w:ascii="Arial" w:hAnsi="Arial" w:cs="Arial"/>
        </w:rPr>
        <w:t>. Ziel war es herauszufinden, wie sich das öffentliche und gemeinschaftliche Leben verändert, wenn sich soziale Kontakte in den digitalen Raum verlagern</w:t>
      </w:r>
      <w:r w:rsidR="009F4C5C" w:rsidRPr="00053A65">
        <w:rPr>
          <w:rFonts w:ascii="Arial" w:hAnsi="Arial" w:cs="Arial"/>
        </w:rPr>
        <w:t>, also nicht mehr an konkrete Orte und Räume gebunden sind,</w:t>
      </w:r>
      <w:r w:rsidRPr="00053A65">
        <w:rPr>
          <w:rFonts w:ascii="Arial" w:hAnsi="Arial" w:cs="Arial"/>
        </w:rPr>
        <w:t xml:space="preserve"> und wie Digitalisierung sowie mediale Vernetzung das Wohnen beeinflussen.</w:t>
      </w:r>
      <w:r w:rsidR="009F4C5C" w:rsidRPr="00053A65">
        <w:rPr>
          <w:rFonts w:ascii="Arial" w:hAnsi="Arial" w:cs="Arial"/>
        </w:rPr>
        <w:t xml:space="preserve"> Aufgabe war es, den Prototyp eines</w:t>
      </w:r>
      <w:r w:rsidRPr="00053A65">
        <w:rPr>
          <w:rFonts w:ascii="Arial" w:hAnsi="Arial" w:cs="Arial"/>
        </w:rPr>
        <w:t xml:space="preserve"> Gebäude</w:t>
      </w:r>
      <w:r w:rsidR="009F4C5C" w:rsidRPr="00053A65">
        <w:rPr>
          <w:rFonts w:ascii="Arial" w:hAnsi="Arial" w:cs="Arial"/>
        </w:rPr>
        <w:t>s</w:t>
      </w:r>
      <w:r w:rsidRPr="00053A65">
        <w:rPr>
          <w:rFonts w:ascii="Arial" w:hAnsi="Arial" w:cs="Arial"/>
        </w:rPr>
        <w:t xml:space="preserve"> für 150 Personen</w:t>
      </w:r>
      <w:r w:rsidR="009F4C5C" w:rsidRPr="00053A65">
        <w:rPr>
          <w:rFonts w:ascii="Arial" w:hAnsi="Arial" w:cs="Arial"/>
        </w:rPr>
        <w:t xml:space="preserve"> zu entwerfen </w:t>
      </w:r>
      <w:r w:rsidRPr="00053A65">
        <w:rPr>
          <w:rFonts w:ascii="Arial" w:hAnsi="Arial" w:cs="Arial"/>
        </w:rPr>
        <w:t>und zu verorten.</w:t>
      </w:r>
    </w:p>
    <w:p w:rsidR="00ED3FE4" w:rsidRDefault="00360E96" w:rsidP="00ED3FE4">
      <w:pPr>
        <w:spacing w:after="100" w:afterAutospacing="1" w:line="360" w:lineRule="auto"/>
        <w:ind w:right="1134"/>
        <w:jc w:val="both"/>
        <w:rPr>
          <w:rFonts w:ascii="Arial" w:hAnsi="Arial" w:cs="Arial"/>
        </w:rPr>
      </w:pPr>
      <w:r>
        <w:rPr>
          <w:rFonts w:ascii="Arial" w:hAnsi="Arial" w:cs="Arial"/>
        </w:rPr>
        <w:t xml:space="preserve">Der </w:t>
      </w:r>
      <w:r w:rsidR="00AB626F">
        <w:rPr>
          <w:rFonts w:ascii="Arial" w:hAnsi="Arial" w:cs="Arial"/>
        </w:rPr>
        <w:t xml:space="preserve">Günter-Bock-Preis ist nach dem </w:t>
      </w:r>
      <w:r w:rsidR="00ED3FE4" w:rsidRPr="00E54EA3">
        <w:rPr>
          <w:rFonts w:ascii="Arial" w:hAnsi="Arial" w:cs="Arial"/>
        </w:rPr>
        <w:t>Frankfurter Architekt</w:t>
      </w:r>
      <w:r w:rsidR="00AB626F">
        <w:rPr>
          <w:rFonts w:ascii="Arial" w:hAnsi="Arial" w:cs="Arial"/>
        </w:rPr>
        <w:t>en</w:t>
      </w:r>
      <w:r w:rsidR="00ED3FE4" w:rsidRPr="00E54EA3">
        <w:rPr>
          <w:rFonts w:ascii="Arial" w:hAnsi="Arial" w:cs="Arial"/>
        </w:rPr>
        <w:t xml:space="preserve"> Günter Bock benannt</w:t>
      </w:r>
      <w:r w:rsidR="00AB626F">
        <w:rPr>
          <w:rFonts w:ascii="Arial" w:hAnsi="Arial" w:cs="Arial"/>
        </w:rPr>
        <w:t>. Dieser</w:t>
      </w:r>
      <w:r>
        <w:rPr>
          <w:rFonts w:ascii="Arial" w:hAnsi="Arial" w:cs="Arial"/>
        </w:rPr>
        <w:t xml:space="preserve"> gewann</w:t>
      </w:r>
      <w:r w:rsidR="00E54EA3" w:rsidRPr="00E54EA3">
        <w:rPr>
          <w:rFonts w:ascii="Arial" w:hAnsi="Arial" w:cs="Arial"/>
        </w:rPr>
        <w:t xml:space="preserve"> 1969 den Grand Prix de l'architecture de l'urbanisme in Cannes und</w:t>
      </w:r>
      <w:r w:rsidR="00ED3FE4" w:rsidRPr="00E54EA3">
        <w:rPr>
          <w:rFonts w:ascii="Arial" w:hAnsi="Arial" w:cs="Arial"/>
        </w:rPr>
        <w:t xml:space="preserve"> </w:t>
      </w:r>
      <w:r>
        <w:rPr>
          <w:rFonts w:ascii="Arial" w:hAnsi="Arial" w:cs="Arial"/>
        </w:rPr>
        <w:t xml:space="preserve">leitete </w:t>
      </w:r>
      <w:r w:rsidR="00ED3FE4" w:rsidRPr="00E54EA3">
        <w:rPr>
          <w:rFonts w:ascii="Arial" w:hAnsi="Arial" w:cs="Arial"/>
        </w:rPr>
        <w:t>von 1972 bis 1984 die Architekturklasse</w:t>
      </w:r>
      <w:r>
        <w:rPr>
          <w:rFonts w:ascii="Arial" w:hAnsi="Arial" w:cs="Arial"/>
        </w:rPr>
        <w:t xml:space="preserve"> der Städelschule</w:t>
      </w:r>
      <w:r w:rsidR="00ED3FE4" w:rsidRPr="00E54EA3">
        <w:rPr>
          <w:rFonts w:ascii="Arial" w:hAnsi="Arial" w:cs="Arial"/>
        </w:rPr>
        <w:t>.</w:t>
      </w:r>
      <w:r w:rsidRPr="00404716">
        <w:rPr>
          <w:rFonts w:ascii="Arial" w:hAnsi="Arial" w:cs="Arial"/>
        </w:rPr>
        <w:t xml:space="preserve"> </w:t>
      </w:r>
      <w:r>
        <w:rPr>
          <w:rFonts w:ascii="Arial" w:hAnsi="Arial" w:cs="Arial"/>
        </w:rPr>
        <w:t>In</w:t>
      </w:r>
      <w:r w:rsidR="00ED3FE4" w:rsidRPr="00E54EA3">
        <w:rPr>
          <w:rFonts w:ascii="Arial" w:hAnsi="Arial" w:cs="Arial"/>
        </w:rPr>
        <w:t xml:space="preserve"> dieser Zeit gelang es ihm, die </w:t>
      </w:r>
      <w:r>
        <w:rPr>
          <w:rFonts w:ascii="Arial" w:hAnsi="Arial" w:cs="Arial"/>
        </w:rPr>
        <w:t>K</w:t>
      </w:r>
      <w:r w:rsidR="00ED3FE4" w:rsidRPr="00E54EA3">
        <w:rPr>
          <w:rFonts w:ascii="Arial" w:hAnsi="Arial" w:cs="Arial"/>
        </w:rPr>
        <w:t>lasse international zu etablieren</w:t>
      </w:r>
      <w:r w:rsidR="00E54EA3" w:rsidRPr="00E54EA3">
        <w:rPr>
          <w:rFonts w:ascii="Arial" w:hAnsi="Arial" w:cs="Arial"/>
        </w:rPr>
        <w:t>. 2001 gründete er</w:t>
      </w:r>
      <w:r w:rsidR="00ED3FE4" w:rsidRPr="00E54EA3">
        <w:rPr>
          <w:rFonts w:ascii="Arial" w:hAnsi="Arial" w:cs="Arial"/>
        </w:rPr>
        <w:t xml:space="preserve"> die Stiftung Städelschule für Baukunst</w:t>
      </w:r>
      <w:r w:rsidR="00E54EA3" w:rsidRPr="00E54EA3">
        <w:rPr>
          <w:rFonts w:ascii="Arial" w:hAnsi="Arial" w:cs="Arial"/>
        </w:rPr>
        <w:t>.</w:t>
      </w:r>
      <w:r w:rsidR="00ED3FE4" w:rsidRPr="00E54EA3">
        <w:rPr>
          <w:rFonts w:ascii="Arial" w:hAnsi="Arial" w:cs="Arial"/>
        </w:rPr>
        <w:t xml:space="preserve"> Für Bock war unsere gebaute Welt eine Synthese aus Vergangenheit und Zukunft, Architektur und Landschaft, bildende Kunst und sozialkulturellen Lebensbedingungen. Vor diesem Hintergrund wird der</w:t>
      </w:r>
      <w:r w:rsidR="001501D5">
        <w:rPr>
          <w:rFonts w:ascii="Arial" w:hAnsi="Arial" w:cs="Arial"/>
        </w:rPr>
        <w:t xml:space="preserve"> </w:t>
      </w:r>
      <w:r w:rsidR="00ED3FE4" w:rsidRPr="00E54EA3">
        <w:rPr>
          <w:rFonts w:ascii="Arial" w:hAnsi="Arial" w:cs="Arial"/>
        </w:rPr>
        <w:t>Preis verliehen</w:t>
      </w:r>
      <w:r w:rsidR="00E54EA3" w:rsidRPr="00E54EA3">
        <w:rPr>
          <w:rFonts w:ascii="Arial" w:hAnsi="Arial" w:cs="Arial"/>
        </w:rPr>
        <w:t>. Er</w:t>
      </w:r>
      <w:r w:rsidR="00ED3FE4" w:rsidRPr="00E54EA3">
        <w:rPr>
          <w:rFonts w:ascii="Arial" w:hAnsi="Arial" w:cs="Arial"/>
        </w:rPr>
        <w:t xml:space="preserve"> fördert herausragende Leistungen</w:t>
      </w:r>
      <w:r>
        <w:rPr>
          <w:rFonts w:ascii="Arial" w:hAnsi="Arial" w:cs="Arial"/>
        </w:rPr>
        <w:t xml:space="preserve"> und </w:t>
      </w:r>
      <w:r w:rsidR="00ED3FE4" w:rsidRPr="00E54EA3">
        <w:rPr>
          <w:rFonts w:ascii="Arial" w:hAnsi="Arial" w:cs="Arial"/>
        </w:rPr>
        <w:t>zelebriert quali</w:t>
      </w:r>
      <w:r>
        <w:rPr>
          <w:rFonts w:ascii="Arial" w:hAnsi="Arial" w:cs="Arial"/>
        </w:rPr>
        <w:t xml:space="preserve">tativ hochwertige Forschung sowie </w:t>
      </w:r>
      <w:r w:rsidR="00ED3FE4" w:rsidRPr="00E54EA3">
        <w:rPr>
          <w:rFonts w:ascii="Arial" w:hAnsi="Arial" w:cs="Arial"/>
        </w:rPr>
        <w:t>persönliche Entwicklung im akademischen Kontext der Schule.</w:t>
      </w:r>
      <w:r w:rsidR="001501D5">
        <w:rPr>
          <w:rFonts w:ascii="Arial" w:hAnsi="Arial" w:cs="Arial"/>
        </w:rPr>
        <w:t xml:space="preserve"> </w:t>
      </w:r>
      <w:r w:rsidR="00ED3FE4" w:rsidRPr="002A63B2">
        <w:rPr>
          <w:rFonts w:ascii="Arial" w:hAnsi="Arial" w:cs="Arial"/>
        </w:rPr>
        <w:t>D</w:t>
      </w:r>
      <w:r w:rsidR="00CF193E" w:rsidRPr="002A63B2">
        <w:rPr>
          <w:rFonts w:ascii="Arial" w:hAnsi="Arial" w:cs="Arial"/>
        </w:rPr>
        <w:t>as</w:t>
      </w:r>
      <w:r w:rsidR="00ED3FE4" w:rsidRPr="002A63B2">
        <w:rPr>
          <w:rFonts w:ascii="Arial" w:hAnsi="Arial" w:cs="Arial"/>
        </w:rPr>
        <w:t xml:space="preserve"> Gewinner-Projekt</w:t>
      </w:r>
      <w:r w:rsidR="00CF193E" w:rsidRPr="002A63B2">
        <w:rPr>
          <w:rFonts w:ascii="Arial" w:hAnsi="Arial" w:cs="Arial"/>
        </w:rPr>
        <w:t xml:space="preserve"> ist</w:t>
      </w:r>
      <w:r w:rsidR="00ED3FE4" w:rsidRPr="002A63B2">
        <w:rPr>
          <w:rFonts w:ascii="Arial" w:hAnsi="Arial" w:cs="Arial"/>
        </w:rPr>
        <w:t xml:space="preserve"> i</w:t>
      </w:r>
      <w:r w:rsidR="001501D5">
        <w:rPr>
          <w:rFonts w:ascii="Arial" w:hAnsi="Arial" w:cs="Arial"/>
        </w:rPr>
        <w:t xml:space="preserve">n dem </w:t>
      </w:r>
      <w:r w:rsidR="002A63B2" w:rsidRPr="002A63B2">
        <w:rPr>
          <w:rFonts w:ascii="Arial" w:hAnsi="Arial" w:cs="Arial"/>
        </w:rPr>
        <w:t>von Prof. Dr. Johan Bettum geleitet</w:t>
      </w:r>
      <w:r w:rsidR="002A63B2">
        <w:rPr>
          <w:rFonts w:ascii="Arial" w:hAnsi="Arial" w:cs="Arial"/>
        </w:rPr>
        <w:t>en</w:t>
      </w:r>
      <w:r w:rsidR="002A63B2" w:rsidRPr="002A63B2">
        <w:rPr>
          <w:rFonts w:ascii="Arial" w:hAnsi="Arial" w:cs="Arial"/>
        </w:rPr>
        <w:t xml:space="preserve"> </w:t>
      </w:r>
      <w:r w:rsidR="00ED3FE4" w:rsidRPr="002A63B2">
        <w:rPr>
          <w:rFonts w:ascii="Arial" w:hAnsi="Arial" w:cs="Arial"/>
        </w:rPr>
        <w:t>Master-Studi</w:t>
      </w:r>
      <w:r w:rsidR="004F0554">
        <w:rPr>
          <w:rFonts w:ascii="Arial" w:hAnsi="Arial" w:cs="Arial"/>
        </w:rPr>
        <w:t>o</w:t>
      </w:r>
      <w:r w:rsidR="00ED3FE4" w:rsidRPr="002A63B2">
        <w:rPr>
          <w:rFonts w:ascii="Arial" w:hAnsi="Arial" w:cs="Arial"/>
        </w:rPr>
        <w:t xml:space="preserve"> </w:t>
      </w:r>
      <w:r w:rsidR="00CF193E" w:rsidRPr="002A63B2">
        <w:rPr>
          <w:rFonts w:ascii="Arial" w:hAnsi="Arial" w:cs="Arial"/>
        </w:rPr>
        <w:t>„</w:t>
      </w:r>
      <w:r w:rsidR="00404716" w:rsidRPr="002A63B2">
        <w:rPr>
          <w:rFonts w:ascii="Arial" w:hAnsi="Arial" w:cs="Arial"/>
        </w:rPr>
        <w:t>Architecture and A</w:t>
      </w:r>
      <w:r w:rsidR="00ED3FE4" w:rsidRPr="002A63B2">
        <w:rPr>
          <w:rFonts w:ascii="Arial" w:hAnsi="Arial" w:cs="Arial"/>
        </w:rPr>
        <w:t>esthetic Practice</w:t>
      </w:r>
      <w:r w:rsidR="00CF193E" w:rsidRPr="002A63B2">
        <w:rPr>
          <w:rFonts w:ascii="Arial" w:hAnsi="Arial" w:cs="Arial"/>
        </w:rPr>
        <w:t>“</w:t>
      </w:r>
      <w:r w:rsidR="00ED3FE4" w:rsidRPr="002A63B2">
        <w:rPr>
          <w:rFonts w:ascii="Arial" w:hAnsi="Arial" w:cs="Arial"/>
        </w:rPr>
        <w:t xml:space="preserve"> entstanden</w:t>
      </w:r>
      <w:r w:rsidR="002A63B2">
        <w:rPr>
          <w:rFonts w:ascii="Arial" w:hAnsi="Arial" w:cs="Arial"/>
        </w:rPr>
        <w:t>. Es ist</w:t>
      </w:r>
      <w:r w:rsidR="00EE5643" w:rsidRPr="002A63B2">
        <w:rPr>
          <w:rFonts w:ascii="Arial" w:hAnsi="Arial" w:cs="Arial"/>
        </w:rPr>
        <w:t xml:space="preserve"> eng mit der diesjährigen Teilnahme der SAC an dem Programm </w:t>
      </w:r>
      <w:r w:rsidR="002A63B2">
        <w:rPr>
          <w:rFonts w:ascii="Arial" w:hAnsi="Arial" w:cs="Arial"/>
        </w:rPr>
        <w:t>„</w:t>
      </w:r>
      <w:r w:rsidR="00EE5643" w:rsidRPr="002A63B2">
        <w:rPr>
          <w:rFonts w:ascii="Arial" w:hAnsi="Arial" w:cs="Arial"/>
        </w:rPr>
        <w:t>Performing Architecture</w:t>
      </w:r>
      <w:r w:rsidR="002A63B2">
        <w:rPr>
          <w:rFonts w:ascii="Arial" w:hAnsi="Arial" w:cs="Arial"/>
        </w:rPr>
        <w:t>“</w:t>
      </w:r>
      <w:r w:rsidR="00EE5643" w:rsidRPr="002A63B2">
        <w:rPr>
          <w:rFonts w:ascii="Arial" w:hAnsi="Arial" w:cs="Arial"/>
        </w:rPr>
        <w:t xml:space="preserve"> </w:t>
      </w:r>
      <w:r w:rsidR="00934591">
        <w:rPr>
          <w:rFonts w:ascii="Arial" w:hAnsi="Arial" w:cs="Arial"/>
        </w:rPr>
        <w:t>v</w:t>
      </w:r>
      <w:r w:rsidR="002A63B2">
        <w:rPr>
          <w:rFonts w:ascii="Arial" w:hAnsi="Arial" w:cs="Arial"/>
        </w:rPr>
        <w:t>er</w:t>
      </w:r>
      <w:r w:rsidR="00EE5643" w:rsidRPr="002A63B2">
        <w:rPr>
          <w:rFonts w:ascii="Arial" w:hAnsi="Arial" w:cs="Arial"/>
        </w:rPr>
        <w:t>bunden, de</w:t>
      </w:r>
      <w:r w:rsidR="00934591">
        <w:rPr>
          <w:rFonts w:ascii="Arial" w:hAnsi="Arial" w:cs="Arial"/>
        </w:rPr>
        <w:t>m</w:t>
      </w:r>
      <w:r w:rsidR="002A63B2">
        <w:rPr>
          <w:rFonts w:ascii="Arial" w:hAnsi="Arial" w:cs="Arial"/>
        </w:rPr>
        <w:t xml:space="preserve"> Beitrag des Goethe-</w:t>
      </w:r>
      <w:r w:rsidR="00EE5643" w:rsidRPr="002A63B2">
        <w:rPr>
          <w:rFonts w:ascii="Arial" w:hAnsi="Arial" w:cs="Arial"/>
        </w:rPr>
        <w:t>Instituts zur Architektur Biennale in Venedig.</w:t>
      </w:r>
      <w:r w:rsidR="00ED3FE4" w:rsidRPr="002A63B2">
        <w:rPr>
          <w:rFonts w:ascii="Arial" w:hAnsi="Arial" w:cs="Arial"/>
        </w:rPr>
        <w:t xml:space="preserve"> </w:t>
      </w:r>
      <w:r w:rsidR="002A63B2">
        <w:rPr>
          <w:rFonts w:ascii="Arial" w:hAnsi="Arial" w:cs="Arial"/>
        </w:rPr>
        <w:t xml:space="preserve">Das </w:t>
      </w:r>
      <w:r w:rsidR="002A63B2">
        <w:rPr>
          <w:rFonts w:ascii="Arial" w:hAnsi="Arial" w:cs="Arial"/>
        </w:rPr>
        <w:lastRenderedPageBreak/>
        <w:t xml:space="preserve">Projekt </w:t>
      </w:r>
      <w:r w:rsidR="001501D5">
        <w:rPr>
          <w:rFonts w:ascii="Arial" w:hAnsi="Arial" w:cs="Arial"/>
        </w:rPr>
        <w:t>befasst sich mit der we</w:t>
      </w:r>
      <w:r w:rsidR="00404716" w:rsidRPr="002A63B2">
        <w:rPr>
          <w:rFonts w:ascii="Arial" w:hAnsi="Arial" w:cs="Arial"/>
        </w:rPr>
        <w:t>chselnden Art und Weise, in der Venedig im Laufe der Geschichte in Karten vertreten war. Die Arbeit nutzt Google Earth als Quelle und Werkzeug, um eine zeitgenössische Kartographie der Stadt zu erstellen.</w:t>
      </w:r>
    </w:p>
    <w:p w:rsidR="00A50BB5" w:rsidRPr="002A63B2" w:rsidRDefault="00A50BB5" w:rsidP="00ED3FE4">
      <w:pPr>
        <w:spacing w:after="100" w:afterAutospacing="1" w:line="360" w:lineRule="auto"/>
        <w:ind w:right="1134"/>
        <w:jc w:val="both"/>
        <w:rPr>
          <w:rFonts w:ascii="Arial" w:hAnsi="Arial" w:cs="Arial"/>
        </w:rPr>
      </w:pPr>
      <w:r>
        <w:rPr>
          <w:rFonts w:ascii="Arial" w:hAnsi="Arial" w:cs="Arial"/>
        </w:rPr>
        <w:t xml:space="preserve">Die Studierenden </w:t>
      </w:r>
      <w:r w:rsidR="00873B82">
        <w:rPr>
          <w:rFonts w:ascii="Arial" w:hAnsi="Arial" w:cs="Arial"/>
        </w:rPr>
        <w:t xml:space="preserve">der TU Darmstadt </w:t>
      </w:r>
      <w:r>
        <w:rPr>
          <w:rFonts w:ascii="Arial" w:hAnsi="Arial" w:cs="Arial"/>
        </w:rPr>
        <w:t xml:space="preserve">nutzten die Preisverleihung auch, um auf Missstände an </w:t>
      </w:r>
      <w:r w:rsidR="00873B82">
        <w:rPr>
          <w:rFonts w:ascii="Arial" w:hAnsi="Arial" w:cs="Arial"/>
        </w:rPr>
        <w:t>ihrer Hochschule</w:t>
      </w:r>
      <w:r>
        <w:rPr>
          <w:rFonts w:ascii="Arial" w:hAnsi="Arial" w:cs="Arial"/>
        </w:rPr>
        <w:t xml:space="preserve"> hinzuweisen. Neben baulichen Mängeln kritisieren sie in einem offenen Brief, dass derzeit nur 13 von 19 Architektur-Professuren besetzt sind. Außerdem</w:t>
      </w:r>
      <w:r w:rsidR="00E311F4">
        <w:rPr>
          <w:rFonts w:ascii="Arial" w:hAnsi="Arial" w:cs="Arial"/>
        </w:rPr>
        <w:t xml:space="preserve"> fehle</w:t>
      </w:r>
      <w:r>
        <w:rPr>
          <w:rFonts w:ascii="Arial" w:hAnsi="Arial" w:cs="Arial"/>
        </w:rPr>
        <w:t xml:space="preserve"> Geld für wissenschaftliche Mitarbeiter, freigewordene Stellen dürften erst nach einer Sperre von drei Monaten wieder besetzt werden. Dies alles führe dazu, dass eine angemessene Betreuung nicht mehr sichergestellt sei und der Ruf der TU als Ausbildung</w:t>
      </w:r>
      <w:r w:rsidR="00E311F4">
        <w:rPr>
          <w:rFonts w:ascii="Arial" w:hAnsi="Arial" w:cs="Arial"/>
        </w:rPr>
        <w:t>sstätte</w:t>
      </w:r>
      <w:r>
        <w:rPr>
          <w:rFonts w:ascii="Arial" w:hAnsi="Arial" w:cs="Arial"/>
        </w:rPr>
        <w:t xml:space="preserve"> für Architekten leide. Im Rahmen einer „Widerstandswoche“ versuchen die Studierenden, ihren Anliegen Gehör zu verschaffen. Rückendeckung bekamen sie von Geschäftsführerin Monika Fontaine-Kretschmer. </w:t>
      </w:r>
      <w:r w:rsidR="00D8599E">
        <w:rPr>
          <w:rFonts w:ascii="Arial" w:hAnsi="Arial" w:cs="Arial"/>
        </w:rPr>
        <w:t xml:space="preserve">„Es ist wichtig, dass </w:t>
      </w:r>
      <w:r w:rsidR="00873B82">
        <w:rPr>
          <w:rFonts w:ascii="Arial" w:hAnsi="Arial" w:cs="Arial"/>
        </w:rPr>
        <w:t xml:space="preserve">die Studierenden </w:t>
      </w:r>
      <w:r w:rsidR="00D8599E">
        <w:rPr>
          <w:rFonts w:ascii="Arial" w:hAnsi="Arial" w:cs="Arial"/>
        </w:rPr>
        <w:t>sich aktiv für ihre Belange einsetzen. D</w:t>
      </w:r>
      <w:r w:rsidR="00873B82">
        <w:rPr>
          <w:rFonts w:ascii="Arial" w:hAnsi="Arial" w:cs="Arial"/>
        </w:rPr>
        <w:t>er Mangel an</w:t>
      </w:r>
      <w:r w:rsidR="00D8599E">
        <w:rPr>
          <w:rFonts w:ascii="Arial" w:hAnsi="Arial" w:cs="Arial"/>
        </w:rPr>
        <w:t xml:space="preserve"> Wohnraum </w:t>
      </w:r>
      <w:r w:rsidR="00873B82">
        <w:rPr>
          <w:rFonts w:ascii="Arial" w:hAnsi="Arial" w:cs="Arial"/>
        </w:rPr>
        <w:t>ist eines der drängendsten Probleme unserer Zeit. Dieser Mangel kann aber nur beseitigt werden, wenn auch angehende Architekten eine gute Ausbildung unter guten Studienbedingungen bekommen.“</w:t>
      </w:r>
    </w:p>
    <w:p w:rsidR="005A19C4" w:rsidRPr="005A19C4" w:rsidRDefault="005A19C4" w:rsidP="005A19C4">
      <w:pPr>
        <w:spacing w:line="360" w:lineRule="auto"/>
        <w:ind w:right="1692"/>
        <w:jc w:val="both"/>
        <w:rPr>
          <w:rFonts w:ascii="Arial" w:hAnsi="Arial" w:cs="Arial"/>
          <w:b/>
          <w:color w:val="000000"/>
          <w:sz w:val="24"/>
          <w:szCs w:val="24"/>
          <w:u w:val="single"/>
        </w:rPr>
      </w:pPr>
      <w:r w:rsidRPr="005A19C4">
        <w:rPr>
          <w:rFonts w:ascii="Arial" w:hAnsi="Arial" w:cs="Arial"/>
          <w:b/>
          <w:color w:val="000000"/>
          <w:sz w:val="24"/>
          <w:szCs w:val="24"/>
          <w:u w:val="single"/>
        </w:rPr>
        <w:t>Ernst-May-Preis</w:t>
      </w:r>
    </w:p>
    <w:p w:rsidR="005A19C4" w:rsidRDefault="005A19C4" w:rsidP="005A19C4">
      <w:pPr>
        <w:spacing w:line="360" w:lineRule="auto"/>
        <w:ind w:right="1692"/>
        <w:jc w:val="both"/>
        <w:rPr>
          <w:rFonts w:ascii="Arial" w:hAnsi="Arial" w:cs="Arial"/>
          <w:color w:val="000000"/>
        </w:rPr>
      </w:pPr>
      <w:r>
        <w:rPr>
          <w:rFonts w:ascii="Arial" w:hAnsi="Arial" w:cs="Arial"/>
          <w:b/>
          <w:color w:val="000000"/>
        </w:rPr>
        <w:t>P</w:t>
      </w:r>
      <w:r w:rsidRPr="00C67A95">
        <w:rPr>
          <w:rFonts w:ascii="Arial" w:hAnsi="Arial" w:cs="Arial"/>
          <w:b/>
          <w:color w:val="000000"/>
        </w:rPr>
        <w:t>reisträger</w:t>
      </w:r>
      <w:r>
        <w:rPr>
          <w:rFonts w:ascii="Arial" w:hAnsi="Arial" w:cs="Arial"/>
          <w:b/>
          <w:color w:val="000000"/>
        </w:rPr>
        <w:t xml:space="preserve"> 2018: </w:t>
      </w:r>
      <w:r>
        <w:rPr>
          <w:rFonts w:ascii="Arial" w:hAnsi="Arial" w:cs="Arial"/>
          <w:color w:val="000000"/>
        </w:rPr>
        <w:t>Je 1.750 Euro Preisgeld erhalten</w:t>
      </w:r>
    </w:p>
    <w:p w:rsidR="005A19C4" w:rsidRDefault="005A19C4" w:rsidP="005A19C4">
      <w:pPr>
        <w:pStyle w:val="Listenabsatz"/>
        <w:numPr>
          <w:ilvl w:val="0"/>
          <w:numId w:val="3"/>
        </w:numPr>
        <w:spacing w:line="360" w:lineRule="auto"/>
        <w:ind w:right="1692"/>
        <w:jc w:val="both"/>
        <w:rPr>
          <w:rFonts w:ascii="Arial" w:hAnsi="Arial" w:cs="Arial"/>
          <w:color w:val="000000"/>
        </w:rPr>
      </w:pPr>
      <w:r w:rsidRPr="005A19C4">
        <w:rPr>
          <w:rFonts w:ascii="Arial" w:hAnsi="Arial" w:cs="Arial"/>
          <w:color w:val="000000"/>
        </w:rPr>
        <w:t>Oliver Steinebach und Jörg Hartmann</w:t>
      </w:r>
    </w:p>
    <w:p w:rsidR="005A19C4" w:rsidRDefault="005A19C4" w:rsidP="005A19C4">
      <w:pPr>
        <w:pStyle w:val="Listenabsatz"/>
        <w:numPr>
          <w:ilvl w:val="0"/>
          <w:numId w:val="3"/>
        </w:numPr>
        <w:spacing w:line="360" w:lineRule="auto"/>
        <w:ind w:right="1692"/>
        <w:jc w:val="both"/>
        <w:rPr>
          <w:rFonts w:ascii="Arial" w:hAnsi="Arial" w:cs="Arial"/>
          <w:color w:val="000000"/>
        </w:rPr>
      </w:pPr>
      <w:r>
        <w:rPr>
          <w:rFonts w:ascii="Arial" w:hAnsi="Arial" w:cs="Arial"/>
          <w:color w:val="000000"/>
        </w:rPr>
        <w:t>Lukas Feile und Francisco Enriquez Falconi</w:t>
      </w:r>
    </w:p>
    <w:p w:rsidR="005A19C4" w:rsidRDefault="005A19C4" w:rsidP="005A19C4">
      <w:pPr>
        <w:spacing w:line="360" w:lineRule="auto"/>
        <w:ind w:right="1692"/>
        <w:jc w:val="both"/>
        <w:rPr>
          <w:rFonts w:ascii="Arial" w:hAnsi="Arial" w:cs="Arial"/>
          <w:b/>
          <w:bCs/>
          <w:color w:val="000000"/>
        </w:rPr>
      </w:pPr>
      <w:r w:rsidRPr="00A4718B">
        <w:rPr>
          <w:rFonts w:ascii="Arial" w:hAnsi="Arial" w:cs="Arial"/>
          <w:b/>
          <w:bCs/>
          <w:color w:val="000000"/>
        </w:rPr>
        <w:t>Anerkennung</w:t>
      </w:r>
      <w:r>
        <w:rPr>
          <w:rFonts w:ascii="Arial" w:hAnsi="Arial" w:cs="Arial"/>
          <w:b/>
          <w:bCs/>
          <w:color w:val="000000"/>
        </w:rPr>
        <w:t>en 2018</w:t>
      </w:r>
      <w:r w:rsidRPr="00A4718B">
        <w:rPr>
          <w:rFonts w:ascii="Arial" w:hAnsi="Arial" w:cs="Arial"/>
          <w:b/>
          <w:bCs/>
          <w:color w:val="000000"/>
        </w:rPr>
        <w:t>:</w:t>
      </w:r>
      <w:r>
        <w:rPr>
          <w:rFonts w:ascii="Arial" w:hAnsi="Arial" w:cs="Arial"/>
          <w:b/>
          <w:bCs/>
          <w:color w:val="000000"/>
        </w:rPr>
        <w:t xml:space="preserve"> </w:t>
      </w:r>
      <w:r w:rsidRPr="004708B8">
        <w:rPr>
          <w:rFonts w:ascii="Arial" w:hAnsi="Arial" w:cs="Arial"/>
          <w:color w:val="000000"/>
        </w:rPr>
        <w:t xml:space="preserve">Je </w:t>
      </w:r>
      <w:r>
        <w:rPr>
          <w:rFonts w:ascii="Arial" w:hAnsi="Arial" w:cs="Arial"/>
          <w:color w:val="000000"/>
        </w:rPr>
        <w:t>5</w:t>
      </w:r>
      <w:r w:rsidRPr="004708B8">
        <w:rPr>
          <w:rFonts w:ascii="Arial" w:hAnsi="Arial" w:cs="Arial"/>
          <w:color w:val="000000"/>
        </w:rPr>
        <w:t>00,- Euro erhalten als Anerkennung</w:t>
      </w:r>
    </w:p>
    <w:p w:rsidR="005A19C4" w:rsidRPr="005A19C4" w:rsidRDefault="005A19C4" w:rsidP="005A19C4">
      <w:pPr>
        <w:pStyle w:val="Listenabsatz"/>
        <w:numPr>
          <w:ilvl w:val="0"/>
          <w:numId w:val="4"/>
        </w:numPr>
        <w:spacing w:line="360" w:lineRule="auto"/>
        <w:ind w:right="1692"/>
        <w:jc w:val="both"/>
        <w:rPr>
          <w:rFonts w:ascii="Arial" w:hAnsi="Arial" w:cs="Arial"/>
          <w:b/>
          <w:bCs/>
          <w:color w:val="000000"/>
        </w:rPr>
      </w:pPr>
      <w:r>
        <w:rPr>
          <w:rFonts w:ascii="Arial" w:hAnsi="Arial" w:cs="Arial"/>
          <w:color w:val="000000"/>
        </w:rPr>
        <w:t>Kevin Alexander Henkel und Sebastian Kotterer</w:t>
      </w:r>
    </w:p>
    <w:p w:rsidR="005A19C4" w:rsidRPr="005A19C4" w:rsidRDefault="005A19C4" w:rsidP="005A19C4">
      <w:pPr>
        <w:pStyle w:val="Listenabsatz"/>
        <w:numPr>
          <w:ilvl w:val="0"/>
          <w:numId w:val="4"/>
        </w:numPr>
        <w:spacing w:line="360" w:lineRule="auto"/>
        <w:ind w:right="1692"/>
        <w:jc w:val="both"/>
        <w:rPr>
          <w:rFonts w:ascii="Arial" w:hAnsi="Arial" w:cs="Arial"/>
          <w:b/>
          <w:bCs/>
          <w:color w:val="000000"/>
        </w:rPr>
      </w:pPr>
      <w:r>
        <w:rPr>
          <w:rFonts w:ascii="Arial" w:hAnsi="Arial" w:cs="Arial"/>
          <w:color w:val="000000"/>
        </w:rPr>
        <w:t>Johannes Bierbrauer</w:t>
      </w:r>
    </w:p>
    <w:p w:rsidR="005A19C4" w:rsidRPr="005A19C4" w:rsidRDefault="005A19C4" w:rsidP="005A19C4">
      <w:pPr>
        <w:pStyle w:val="Listenabsatz"/>
        <w:numPr>
          <w:ilvl w:val="0"/>
          <w:numId w:val="4"/>
        </w:numPr>
        <w:spacing w:line="360" w:lineRule="auto"/>
        <w:ind w:right="1692"/>
        <w:jc w:val="both"/>
        <w:rPr>
          <w:rFonts w:ascii="Arial" w:hAnsi="Arial" w:cs="Arial"/>
          <w:b/>
          <w:bCs/>
          <w:color w:val="000000"/>
        </w:rPr>
      </w:pPr>
      <w:r>
        <w:rPr>
          <w:rFonts w:ascii="Arial" w:hAnsi="Arial" w:cs="Arial"/>
          <w:color w:val="000000"/>
        </w:rPr>
        <w:t>Van Ly Nghiem, Carolin Schemel und Nawel Zegrar</w:t>
      </w:r>
    </w:p>
    <w:p w:rsidR="005A19C4" w:rsidRPr="005A19C4" w:rsidRDefault="005A19C4" w:rsidP="005A19C4">
      <w:pPr>
        <w:spacing w:line="360" w:lineRule="auto"/>
        <w:ind w:right="1692"/>
        <w:jc w:val="both"/>
        <w:rPr>
          <w:rFonts w:ascii="Arial" w:hAnsi="Arial" w:cs="Arial"/>
          <w:b/>
          <w:color w:val="000000"/>
          <w:sz w:val="24"/>
          <w:szCs w:val="24"/>
          <w:u w:val="single"/>
        </w:rPr>
      </w:pPr>
      <w:r w:rsidRPr="005A19C4">
        <w:rPr>
          <w:rFonts w:ascii="Arial" w:hAnsi="Arial" w:cs="Arial"/>
          <w:b/>
          <w:color w:val="000000"/>
          <w:sz w:val="24"/>
          <w:szCs w:val="24"/>
          <w:u w:val="single"/>
        </w:rPr>
        <w:lastRenderedPageBreak/>
        <w:t>Günter-Bock-Preis</w:t>
      </w:r>
    </w:p>
    <w:p w:rsidR="005A19C4" w:rsidRDefault="005A19C4" w:rsidP="005A19C4">
      <w:pPr>
        <w:spacing w:line="360" w:lineRule="auto"/>
        <w:ind w:right="1692"/>
        <w:jc w:val="both"/>
        <w:rPr>
          <w:rFonts w:ascii="Arial" w:hAnsi="Arial" w:cs="Arial"/>
          <w:color w:val="000000"/>
        </w:rPr>
      </w:pPr>
      <w:r w:rsidRPr="00C67A95">
        <w:rPr>
          <w:rFonts w:ascii="Arial" w:hAnsi="Arial" w:cs="Arial"/>
          <w:b/>
          <w:color w:val="000000"/>
        </w:rPr>
        <w:t>Preisträger</w:t>
      </w:r>
      <w:r>
        <w:rPr>
          <w:rFonts w:ascii="Arial" w:hAnsi="Arial" w:cs="Arial"/>
          <w:b/>
          <w:color w:val="000000"/>
        </w:rPr>
        <w:t xml:space="preserve"> 2018</w:t>
      </w:r>
      <w:r w:rsidRPr="00C67A95">
        <w:rPr>
          <w:rFonts w:ascii="Arial" w:hAnsi="Arial" w:cs="Arial"/>
          <w:b/>
          <w:color w:val="000000"/>
        </w:rPr>
        <w:t>:</w:t>
      </w:r>
      <w:r>
        <w:rPr>
          <w:rFonts w:ascii="Arial" w:hAnsi="Arial" w:cs="Arial"/>
          <w:b/>
          <w:color w:val="000000"/>
        </w:rPr>
        <w:t xml:space="preserve"> </w:t>
      </w:r>
      <w:r w:rsidRPr="005A19C4">
        <w:rPr>
          <w:rFonts w:ascii="Arial" w:hAnsi="Arial" w:cs="Arial"/>
          <w:color w:val="000000"/>
        </w:rPr>
        <w:t xml:space="preserve">3.000 </w:t>
      </w:r>
      <w:r>
        <w:rPr>
          <w:rFonts w:ascii="Arial" w:hAnsi="Arial" w:cs="Arial"/>
          <w:color w:val="000000"/>
        </w:rPr>
        <w:t>Euro Preisgeld erhalten</w:t>
      </w:r>
    </w:p>
    <w:p w:rsidR="005A19C4" w:rsidRPr="005A19C4" w:rsidRDefault="005A19C4" w:rsidP="005A19C4">
      <w:pPr>
        <w:pStyle w:val="Listenabsatz"/>
        <w:numPr>
          <w:ilvl w:val="0"/>
          <w:numId w:val="5"/>
        </w:numPr>
        <w:spacing w:line="360" w:lineRule="auto"/>
        <w:ind w:right="1692"/>
        <w:jc w:val="both"/>
        <w:rPr>
          <w:rFonts w:ascii="Arial" w:hAnsi="Arial" w:cs="Arial"/>
          <w:b/>
          <w:bCs/>
          <w:color w:val="000000"/>
        </w:rPr>
      </w:pPr>
      <w:r>
        <w:rPr>
          <w:rFonts w:ascii="Arial" w:hAnsi="Arial" w:cs="Arial"/>
          <w:color w:val="000000"/>
        </w:rPr>
        <w:t>Soonam Lee und André Zakhia</w:t>
      </w:r>
    </w:p>
    <w:p w:rsidR="005A19C4" w:rsidRDefault="005A19C4" w:rsidP="00465E83">
      <w:pPr>
        <w:spacing w:line="360" w:lineRule="auto"/>
        <w:ind w:right="1134"/>
        <w:jc w:val="both"/>
        <w:rPr>
          <w:rFonts w:ascii="Arial" w:hAnsi="Arial" w:cs="Arial"/>
        </w:rPr>
      </w:pPr>
    </w:p>
    <w:p w:rsidR="00455BA8" w:rsidRPr="00455BA8" w:rsidRDefault="00455BA8" w:rsidP="00465E83">
      <w:pPr>
        <w:spacing w:line="360" w:lineRule="auto"/>
        <w:ind w:right="1134"/>
        <w:jc w:val="both"/>
        <w:rPr>
          <w:rFonts w:ascii="Arial" w:hAnsi="Arial" w:cs="Arial"/>
          <w:b/>
          <w:u w:val="single"/>
        </w:rPr>
      </w:pPr>
      <w:r w:rsidRPr="00455BA8">
        <w:rPr>
          <w:rFonts w:ascii="Arial" w:hAnsi="Arial" w:cs="Arial"/>
          <w:b/>
          <w:u w:val="single"/>
        </w:rPr>
        <w:t>Bildunterschriften:</w:t>
      </w:r>
    </w:p>
    <w:p w:rsidR="00455BA8" w:rsidRDefault="00455BA8" w:rsidP="00755E67">
      <w:pPr>
        <w:ind w:right="1134"/>
        <w:jc w:val="both"/>
        <w:rPr>
          <w:rFonts w:ascii="Arial" w:hAnsi="Arial" w:cs="Arial"/>
        </w:rPr>
      </w:pPr>
      <w:r w:rsidRPr="00455BA8">
        <w:rPr>
          <w:rFonts w:ascii="Arial" w:hAnsi="Arial" w:cs="Arial"/>
          <w:b/>
        </w:rPr>
        <w:t>PF1: Strahlende Sieger:</w:t>
      </w:r>
      <w:r>
        <w:rPr>
          <w:rFonts w:ascii="Arial" w:hAnsi="Arial" w:cs="Arial"/>
        </w:rPr>
        <w:t xml:space="preserve"> Die Gewinner des Günter-Bock- und des Ernst-May-Preises mit Monika Fontaine-Kretschmer (Mi., Geschäftsführerin Unternehmensgruppe Nassauische </w:t>
      </w:r>
      <w:bookmarkStart w:id="0" w:name="_GoBack"/>
      <w:bookmarkEnd w:id="0"/>
      <w:r>
        <w:rPr>
          <w:rFonts w:ascii="Arial" w:hAnsi="Arial" w:cs="Arial"/>
        </w:rPr>
        <w:t>Heimstätte | Wohnstadt), Dennis Hofmann (</w:t>
      </w:r>
      <w:proofErr w:type="spellStart"/>
      <w:proofErr w:type="gramStart"/>
      <w:r>
        <w:rPr>
          <w:rFonts w:ascii="Arial" w:hAnsi="Arial" w:cs="Arial"/>
        </w:rPr>
        <w:t>re</w:t>
      </w:r>
      <w:proofErr w:type="spellEnd"/>
      <w:r>
        <w:rPr>
          <w:rFonts w:ascii="Arial" w:hAnsi="Arial" w:cs="Arial"/>
        </w:rPr>
        <w:t>.,</w:t>
      </w:r>
      <w:proofErr w:type="gramEnd"/>
      <w:r>
        <w:rPr>
          <w:rFonts w:ascii="Arial" w:hAnsi="Arial" w:cs="Arial"/>
        </w:rPr>
        <w:t xml:space="preserve"> Nassauische Heimstätte), Prof. Dr. Johan </w:t>
      </w:r>
      <w:proofErr w:type="spellStart"/>
      <w:r>
        <w:rPr>
          <w:rFonts w:ascii="Arial" w:hAnsi="Arial" w:cs="Arial"/>
        </w:rPr>
        <w:t>Bettum</w:t>
      </w:r>
      <w:proofErr w:type="spellEnd"/>
      <w:r>
        <w:rPr>
          <w:rFonts w:ascii="Arial" w:hAnsi="Arial" w:cs="Arial"/>
        </w:rPr>
        <w:t xml:space="preserve"> (3. v. </w:t>
      </w:r>
      <w:proofErr w:type="spellStart"/>
      <w:r>
        <w:rPr>
          <w:rFonts w:ascii="Arial" w:hAnsi="Arial" w:cs="Arial"/>
        </w:rPr>
        <w:t>re</w:t>
      </w:r>
      <w:proofErr w:type="spellEnd"/>
      <w:r>
        <w:rPr>
          <w:rFonts w:ascii="Arial" w:hAnsi="Arial" w:cs="Arial"/>
        </w:rPr>
        <w:t xml:space="preserve">.) von der Städelschule </w:t>
      </w:r>
      <w:proofErr w:type="spellStart"/>
      <w:r>
        <w:rPr>
          <w:rFonts w:ascii="Arial" w:hAnsi="Arial" w:cs="Arial"/>
        </w:rPr>
        <w:t>Architecture</w:t>
      </w:r>
      <w:proofErr w:type="spellEnd"/>
      <w:r>
        <w:rPr>
          <w:rFonts w:ascii="Arial" w:hAnsi="Arial" w:cs="Arial"/>
        </w:rPr>
        <w:t xml:space="preserve"> Class und </w:t>
      </w:r>
      <w:proofErr w:type="spellStart"/>
      <w:r>
        <w:rPr>
          <w:rFonts w:ascii="Arial" w:hAnsi="Arial" w:cs="Arial"/>
        </w:rPr>
        <w:t>Bjoern</w:t>
      </w:r>
      <w:proofErr w:type="spellEnd"/>
      <w:r>
        <w:rPr>
          <w:rFonts w:ascii="Arial" w:hAnsi="Arial" w:cs="Arial"/>
        </w:rPr>
        <w:t xml:space="preserve"> Schmidt (5. v. </w:t>
      </w:r>
      <w:proofErr w:type="spellStart"/>
      <w:r>
        <w:rPr>
          <w:rFonts w:ascii="Arial" w:hAnsi="Arial" w:cs="Arial"/>
        </w:rPr>
        <w:t>re</w:t>
      </w:r>
      <w:proofErr w:type="spellEnd"/>
      <w:r>
        <w:rPr>
          <w:rFonts w:ascii="Arial" w:hAnsi="Arial" w:cs="Arial"/>
        </w:rPr>
        <w:t>.) von der TU Darmstadt. Foto: UGNHWS / Marc Strohfeldt</w:t>
      </w:r>
    </w:p>
    <w:p w:rsidR="00755E67" w:rsidRDefault="00755E67" w:rsidP="00755E67">
      <w:pPr>
        <w:ind w:right="1134"/>
        <w:jc w:val="both"/>
        <w:rPr>
          <w:rFonts w:ascii="Arial" w:hAnsi="Arial" w:cs="Arial"/>
          <w:b/>
        </w:rPr>
      </w:pPr>
    </w:p>
    <w:p w:rsidR="00455BA8" w:rsidRDefault="00455BA8" w:rsidP="00755E67">
      <w:pPr>
        <w:ind w:right="1134"/>
        <w:jc w:val="both"/>
        <w:rPr>
          <w:rFonts w:ascii="Arial" w:hAnsi="Arial" w:cs="Arial"/>
        </w:rPr>
      </w:pPr>
      <w:r w:rsidRPr="00455BA8">
        <w:rPr>
          <w:rFonts w:ascii="Arial" w:hAnsi="Arial" w:cs="Arial"/>
          <w:b/>
        </w:rPr>
        <w:t>PF2: Herzlichen Glückwunsch:</w:t>
      </w:r>
      <w:r>
        <w:rPr>
          <w:rFonts w:ascii="Arial" w:hAnsi="Arial" w:cs="Arial"/>
        </w:rPr>
        <w:t xml:space="preserve"> Geschäftsführerin Monika Fontaine-Kretschmer gratuliert den Preisträgern der TU Darmstadt. Foto: UGNHWS / Marc Strohfeldt</w:t>
      </w:r>
    </w:p>
    <w:p w:rsidR="00755E67" w:rsidRDefault="00755E67" w:rsidP="00755E67">
      <w:pPr>
        <w:ind w:right="1134"/>
        <w:jc w:val="both"/>
        <w:rPr>
          <w:rFonts w:ascii="Arial" w:hAnsi="Arial" w:cs="Arial"/>
          <w:b/>
        </w:rPr>
      </w:pPr>
    </w:p>
    <w:p w:rsidR="00455BA8" w:rsidRDefault="00455BA8" w:rsidP="00755E67">
      <w:pPr>
        <w:ind w:right="1134"/>
        <w:jc w:val="both"/>
        <w:rPr>
          <w:rFonts w:ascii="Arial" w:hAnsi="Arial" w:cs="Arial"/>
        </w:rPr>
      </w:pPr>
      <w:r w:rsidRPr="00755E67">
        <w:rPr>
          <w:rFonts w:ascii="Arial" w:hAnsi="Arial" w:cs="Arial"/>
          <w:b/>
        </w:rPr>
        <w:t>PF3: Sie sind die Ersten:</w:t>
      </w:r>
      <w:r>
        <w:rPr>
          <w:rFonts w:ascii="Arial" w:hAnsi="Arial" w:cs="Arial"/>
        </w:rPr>
        <w:t xml:space="preserve"> </w:t>
      </w:r>
      <w:proofErr w:type="spellStart"/>
      <w:r>
        <w:rPr>
          <w:rFonts w:ascii="Arial" w:hAnsi="Arial" w:cs="Arial"/>
        </w:rPr>
        <w:t>Soonam</w:t>
      </w:r>
      <w:proofErr w:type="spellEnd"/>
      <w:r>
        <w:rPr>
          <w:rFonts w:ascii="Arial" w:hAnsi="Arial" w:cs="Arial"/>
        </w:rPr>
        <w:t xml:space="preserve"> Lee (li.) und André </w:t>
      </w:r>
      <w:proofErr w:type="spellStart"/>
      <w:r>
        <w:rPr>
          <w:rFonts w:ascii="Arial" w:hAnsi="Arial" w:cs="Arial"/>
        </w:rPr>
        <w:t>Zakhia</w:t>
      </w:r>
      <w:proofErr w:type="spellEnd"/>
      <w:r>
        <w:rPr>
          <w:rFonts w:ascii="Arial" w:hAnsi="Arial" w:cs="Arial"/>
        </w:rPr>
        <w:t xml:space="preserve"> von der Städelschule </w:t>
      </w:r>
      <w:proofErr w:type="spellStart"/>
      <w:r>
        <w:rPr>
          <w:rFonts w:ascii="Arial" w:hAnsi="Arial" w:cs="Arial"/>
        </w:rPr>
        <w:t>Architecture</w:t>
      </w:r>
      <w:proofErr w:type="spellEnd"/>
      <w:r>
        <w:rPr>
          <w:rFonts w:ascii="Arial" w:hAnsi="Arial" w:cs="Arial"/>
        </w:rPr>
        <w:t xml:space="preserve"> Class</w:t>
      </w:r>
      <w:r w:rsidR="00755E67">
        <w:rPr>
          <w:rFonts w:ascii="Arial" w:hAnsi="Arial" w:cs="Arial"/>
        </w:rPr>
        <w:t xml:space="preserve"> haben den erstmals von der Nassauischen Heimstätte unterstützten Günter-Bock-Preis gewonnen. Geschäftsführerin Monika Fontaine-Kretschmer hat die Urkunden überreicht. Foto: UGNHWS / Marc Strohfeldt</w:t>
      </w:r>
    </w:p>
    <w:p w:rsidR="00755E67" w:rsidRDefault="00755E67" w:rsidP="00755E67">
      <w:pPr>
        <w:ind w:right="1134"/>
        <w:jc w:val="both"/>
        <w:rPr>
          <w:rFonts w:ascii="Arial" w:hAnsi="Arial" w:cs="Arial"/>
          <w:b/>
        </w:rPr>
      </w:pPr>
    </w:p>
    <w:p w:rsidR="00455BA8" w:rsidRDefault="00455BA8" w:rsidP="00755E67">
      <w:pPr>
        <w:ind w:right="1134"/>
        <w:jc w:val="both"/>
        <w:rPr>
          <w:rFonts w:ascii="Arial" w:hAnsi="Arial" w:cs="Arial"/>
        </w:rPr>
      </w:pPr>
      <w:r w:rsidRPr="00755E67">
        <w:rPr>
          <w:rFonts w:ascii="Arial" w:hAnsi="Arial" w:cs="Arial"/>
          <w:b/>
        </w:rPr>
        <w:t>PF4:</w:t>
      </w:r>
      <w:r w:rsidR="00755E67" w:rsidRPr="00755E67">
        <w:rPr>
          <w:rFonts w:ascii="Arial" w:hAnsi="Arial" w:cs="Arial"/>
          <w:b/>
        </w:rPr>
        <w:t xml:space="preserve"> Mit Blick auf die Skyline:</w:t>
      </w:r>
      <w:r w:rsidR="00755E67">
        <w:rPr>
          <w:rFonts w:ascii="Arial" w:hAnsi="Arial" w:cs="Arial"/>
        </w:rPr>
        <w:t xml:space="preserve"> Die Urkundenübergabe fand im Stammhaus der Nassauischen Heimstätte im Frankfurter </w:t>
      </w:r>
      <w:proofErr w:type="spellStart"/>
      <w:r w:rsidR="00755E67">
        <w:rPr>
          <w:rFonts w:ascii="Arial" w:hAnsi="Arial" w:cs="Arial"/>
        </w:rPr>
        <w:t>Schaumainkai</w:t>
      </w:r>
      <w:proofErr w:type="spellEnd"/>
      <w:r w:rsidR="00755E67">
        <w:rPr>
          <w:rFonts w:ascii="Arial" w:hAnsi="Arial" w:cs="Arial"/>
        </w:rPr>
        <w:t xml:space="preserve"> statt. Foto: UGNHWS / Marc Strohfeldt</w:t>
      </w:r>
    </w:p>
    <w:p w:rsidR="00755E67" w:rsidRDefault="00755E67" w:rsidP="00755E67">
      <w:pPr>
        <w:ind w:right="1134"/>
        <w:jc w:val="both"/>
        <w:rPr>
          <w:rFonts w:ascii="Arial" w:hAnsi="Arial" w:cs="Arial"/>
        </w:rPr>
      </w:pPr>
    </w:p>
    <w:p w:rsidR="00755E67" w:rsidRDefault="00755E67" w:rsidP="00177CBA">
      <w:pPr>
        <w:pStyle w:val="bodytext"/>
        <w:tabs>
          <w:tab w:val="left" w:pos="7560"/>
        </w:tabs>
        <w:spacing w:after="0" w:line="240" w:lineRule="auto"/>
        <w:jc w:val="both"/>
        <w:outlineLvl w:val="0"/>
        <w:rPr>
          <w:rFonts w:ascii="Arial" w:hAnsi="Arial" w:cs="Arial"/>
          <w:b/>
          <w:sz w:val="22"/>
          <w:szCs w:val="22"/>
        </w:rPr>
      </w:pPr>
    </w:p>
    <w:p w:rsidR="00177CBA" w:rsidRPr="00177CBA" w:rsidRDefault="00177CBA" w:rsidP="00177CBA">
      <w:pPr>
        <w:pStyle w:val="bodytext"/>
        <w:tabs>
          <w:tab w:val="left" w:pos="7560"/>
        </w:tabs>
        <w:spacing w:after="0" w:line="240" w:lineRule="auto"/>
        <w:jc w:val="both"/>
        <w:outlineLvl w:val="0"/>
        <w:rPr>
          <w:rFonts w:ascii="Arial" w:hAnsi="Arial" w:cs="Arial"/>
          <w:sz w:val="22"/>
          <w:szCs w:val="22"/>
        </w:rPr>
      </w:pPr>
      <w:r w:rsidRPr="00177CBA">
        <w:rPr>
          <w:rFonts w:ascii="Arial" w:hAnsi="Arial" w:cs="Arial"/>
          <w:b/>
          <w:sz w:val="22"/>
          <w:szCs w:val="22"/>
        </w:rPr>
        <w:t>Unternehmensgruppe Nassauische Heimstätte/Wohnstadt</w:t>
      </w:r>
    </w:p>
    <w:p w:rsidR="00177CBA" w:rsidRPr="00177CBA" w:rsidRDefault="00177CBA" w:rsidP="00177CBA">
      <w:pPr>
        <w:ind w:right="1134"/>
        <w:jc w:val="both"/>
        <w:rPr>
          <w:rFonts w:ascii="Arial" w:hAnsi="Arial" w:cs="Arial"/>
        </w:rPr>
      </w:pPr>
      <w:r w:rsidRPr="00177CBA">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177CBA" w:rsidRPr="00177C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F4" w:rsidRDefault="00E311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F4" w:rsidRDefault="00E311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F4" w:rsidRDefault="00E311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E87559">
      <w:rPr>
        <w:rFonts w:ascii="Arial" w:hAnsi="Arial" w:cs="Arial"/>
      </w:rPr>
      <w:t>31</w:t>
    </w:r>
    <w:r w:rsidR="00A267CC">
      <w:rPr>
        <w:rFonts w:ascii="Arial" w:hAnsi="Arial" w:cs="Arial"/>
      </w:rPr>
      <w:t>.</w:t>
    </w:r>
    <w:r w:rsidR="00177CBA">
      <w:rPr>
        <w:rFonts w:ascii="Arial" w:hAnsi="Arial" w:cs="Arial"/>
      </w:rPr>
      <w:t>10</w:t>
    </w:r>
    <w:r w:rsidR="00581240">
      <w:rPr>
        <w:rFonts w:ascii="Arial" w:hAnsi="Arial" w:cs="Arial"/>
      </w:rPr>
      <w:t>.</w:t>
    </w:r>
    <w:r w:rsidR="00177CBA">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55E67">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55E67">
      <w:rPr>
        <w:rFonts w:ascii="Arial" w:hAnsi="Arial" w:cs="Arial"/>
        <w:noProof/>
      </w:rPr>
      <w:t>5</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C031F1">
      <w:rPr>
        <w:rFonts w:ascii="Arial" w:hAnsi="Arial" w:cs="Arial"/>
      </w:rPr>
      <w:t xml:space="preserve">zahl Zeichen inkl. Leerzeichen: </w:t>
    </w:r>
    <w:r w:rsidR="008E57FB">
      <w:rPr>
        <w:rFonts w:ascii="Arial" w:hAnsi="Arial" w:cs="Arial"/>
      </w:rPr>
      <w:t>6</w:t>
    </w:r>
    <w:r w:rsidR="00C031F1">
      <w:rPr>
        <w:rFonts w:ascii="Arial" w:hAnsi="Arial" w:cs="Arial"/>
      </w:rPr>
      <w:t>.</w:t>
    </w:r>
    <w:r w:rsidR="00831698">
      <w:rPr>
        <w:rFonts w:ascii="Arial" w:hAnsi="Arial" w:cs="Arial"/>
      </w:rPr>
      <w:t>7</w:t>
    </w:r>
    <w:r w:rsidR="00E311F4">
      <w:rPr>
        <w:rFonts w:ascii="Arial" w:hAnsi="Arial" w:cs="Arial"/>
      </w:rPr>
      <w:t>52</w:t>
    </w:r>
    <w:r w:rsidR="00C031F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F4" w:rsidRDefault="00E311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2B5"/>
    <w:multiLevelType w:val="hybridMultilevel"/>
    <w:tmpl w:val="A4FCC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13CA1"/>
    <w:multiLevelType w:val="hybridMultilevel"/>
    <w:tmpl w:val="7864F8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3D37E69"/>
    <w:multiLevelType w:val="hybridMultilevel"/>
    <w:tmpl w:val="B80E6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B37840"/>
    <w:multiLevelType w:val="hybridMultilevel"/>
    <w:tmpl w:val="226A9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0907FD"/>
    <w:multiLevelType w:val="hybridMultilevel"/>
    <w:tmpl w:val="589CD8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1B3E"/>
    <w:rsid w:val="000236AB"/>
    <w:rsid w:val="0003228E"/>
    <w:rsid w:val="000348CA"/>
    <w:rsid w:val="00035099"/>
    <w:rsid w:val="00044D6B"/>
    <w:rsid w:val="00053A65"/>
    <w:rsid w:val="000E40C2"/>
    <w:rsid w:val="00104E45"/>
    <w:rsid w:val="00124D4F"/>
    <w:rsid w:val="001501D5"/>
    <w:rsid w:val="00177CBA"/>
    <w:rsid w:val="00182E02"/>
    <w:rsid w:val="00192513"/>
    <w:rsid w:val="001A7264"/>
    <w:rsid w:val="001E4DD5"/>
    <w:rsid w:val="001F71F9"/>
    <w:rsid w:val="002047C2"/>
    <w:rsid w:val="00213FBA"/>
    <w:rsid w:val="00233BA3"/>
    <w:rsid w:val="002557D2"/>
    <w:rsid w:val="0025780E"/>
    <w:rsid w:val="002705E4"/>
    <w:rsid w:val="002A63B2"/>
    <w:rsid w:val="002C3AA4"/>
    <w:rsid w:val="002C5FFE"/>
    <w:rsid w:val="002C7DE8"/>
    <w:rsid w:val="002D0C45"/>
    <w:rsid w:val="002E1DB4"/>
    <w:rsid w:val="002F52BB"/>
    <w:rsid w:val="00301DF4"/>
    <w:rsid w:val="00331246"/>
    <w:rsid w:val="00332EFF"/>
    <w:rsid w:val="00352D5E"/>
    <w:rsid w:val="003544FC"/>
    <w:rsid w:val="00360E96"/>
    <w:rsid w:val="003A61BA"/>
    <w:rsid w:val="003B1043"/>
    <w:rsid w:val="003B798F"/>
    <w:rsid w:val="00404716"/>
    <w:rsid w:val="00404D5B"/>
    <w:rsid w:val="00414471"/>
    <w:rsid w:val="00455BA8"/>
    <w:rsid w:val="004565D3"/>
    <w:rsid w:val="00465E83"/>
    <w:rsid w:val="004822D6"/>
    <w:rsid w:val="00492C13"/>
    <w:rsid w:val="004B520B"/>
    <w:rsid w:val="004C6DC0"/>
    <w:rsid w:val="004D3299"/>
    <w:rsid w:val="004F0554"/>
    <w:rsid w:val="00524928"/>
    <w:rsid w:val="00560454"/>
    <w:rsid w:val="005659F1"/>
    <w:rsid w:val="0057366B"/>
    <w:rsid w:val="00581240"/>
    <w:rsid w:val="005826CB"/>
    <w:rsid w:val="00597C72"/>
    <w:rsid w:val="005A19C4"/>
    <w:rsid w:val="005C0E29"/>
    <w:rsid w:val="00632CBA"/>
    <w:rsid w:val="00653B49"/>
    <w:rsid w:val="00661874"/>
    <w:rsid w:val="00667125"/>
    <w:rsid w:val="006717C7"/>
    <w:rsid w:val="006C25CE"/>
    <w:rsid w:val="006D6798"/>
    <w:rsid w:val="006F209C"/>
    <w:rsid w:val="00736867"/>
    <w:rsid w:val="00755E67"/>
    <w:rsid w:val="00760202"/>
    <w:rsid w:val="00777B7C"/>
    <w:rsid w:val="00784FFC"/>
    <w:rsid w:val="00793C2B"/>
    <w:rsid w:val="007A3EE9"/>
    <w:rsid w:val="007B1096"/>
    <w:rsid w:val="007B2EB5"/>
    <w:rsid w:val="007F1052"/>
    <w:rsid w:val="007F133C"/>
    <w:rsid w:val="008237B3"/>
    <w:rsid w:val="00831698"/>
    <w:rsid w:val="00831E8C"/>
    <w:rsid w:val="00851A40"/>
    <w:rsid w:val="00873B82"/>
    <w:rsid w:val="0088476C"/>
    <w:rsid w:val="008D3315"/>
    <w:rsid w:val="008D3655"/>
    <w:rsid w:val="008E3DCC"/>
    <w:rsid w:val="008E57FB"/>
    <w:rsid w:val="008E6206"/>
    <w:rsid w:val="008F0CBC"/>
    <w:rsid w:val="00920B7B"/>
    <w:rsid w:val="009300F2"/>
    <w:rsid w:val="00930DCE"/>
    <w:rsid w:val="0093115A"/>
    <w:rsid w:val="00934591"/>
    <w:rsid w:val="009711EB"/>
    <w:rsid w:val="009A0B57"/>
    <w:rsid w:val="009C0AEF"/>
    <w:rsid w:val="009F4C5C"/>
    <w:rsid w:val="00A178C8"/>
    <w:rsid w:val="00A267CC"/>
    <w:rsid w:val="00A34ECA"/>
    <w:rsid w:val="00A405B6"/>
    <w:rsid w:val="00A50BB5"/>
    <w:rsid w:val="00A638E8"/>
    <w:rsid w:val="00AB626F"/>
    <w:rsid w:val="00AE1F73"/>
    <w:rsid w:val="00AE2324"/>
    <w:rsid w:val="00AE6323"/>
    <w:rsid w:val="00AE7955"/>
    <w:rsid w:val="00AF45B2"/>
    <w:rsid w:val="00AF744A"/>
    <w:rsid w:val="00B640E7"/>
    <w:rsid w:val="00B80AA8"/>
    <w:rsid w:val="00B967B1"/>
    <w:rsid w:val="00B97FFC"/>
    <w:rsid w:val="00BA0800"/>
    <w:rsid w:val="00BA2475"/>
    <w:rsid w:val="00BD06C8"/>
    <w:rsid w:val="00C031F1"/>
    <w:rsid w:val="00C36706"/>
    <w:rsid w:val="00C64C77"/>
    <w:rsid w:val="00C7283B"/>
    <w:rsid w:val="00C93B06"/>
    <w:rsid w:val="00CA478A"/>
    <w:rsid w:val="00CA6DEC"/>
    <w:rsid w:val="00CB3C57"/>
    <w:rsid w:val="00CC7B1F"/>
    <w:rsid w:val="00CE124C"/>
    <w:rsid w:val="00CF193E"/>
    <w:rsid w:val="00D55DDE"/>
    <w:rsid w:val="00D637D6"/>
    <w:rsid w:val="00D814A6"/>
    <w:rsid w:val="00D8599E"/>
    <w:rsid w:val="00DE37EF"/>
    <w:rsid w:val="00DE7A3F"/>
    <w:rsid w:val="00DF7285"/>
    <w:rsid w:val="00E311F4"/>
    <w:rsid w:val="00E54EA3"/>
    <w:rsid w:val="00E622C5"/>
    <w:rsid w:val="00E718B6"/>
    <w:rsid w:val="00E81D37"/>
    <w:rsid w:val="00E836B7"/>
    <w:rsid w:val="00E87559"/>
    <w:rsid w:val="00EB325B"/>
    <w:rsid w:val="00EC55F5"/>
    <w:rsid w:val="00ED3FE4"/>
    <w:rsid w:val="00EE34AE"/>
    <w:rsid w:val="00EE50C3"/>
    <w:rsid w:val="00EE5643"/>
    <w:rsid w:val="00F1109D"/>
    <w:rsid w:val="00F20BAF"/>
    <w:rsid w:val="00F27E3F"/>
    <w:rsid w:val="00F4316C"/>
    <w:rsid w:val="00F471A0"/>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7368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StandardWeb">
    <w:name w:val="Normal (Web)"/>
    <w:basedOn w:val="Standard"/>
    <w:uiPriority w:val="99"/>
    <w:unhideWhenUsed/>
    <w:rsid w:val="00177CBA"/>
    <w:pPr>
      <w:spacing w:before="100" w:beforeAutospacing="1" w:after="100" w:afterAutospacing="1"/>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semiHidden/>
    <w:rsid w:val="00736867"/>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77627082">
      <w:bodyDiv w:val="1"/>
      <w:marLeft w:val="0"/>
      <w:marRight w:val="0"/>
      <w:marTop w:val="0"/>
      <w:marBottom w:val="0"/>
      <w:divBdr>
        <w:top w:val="none" w:sz="0" w:space="0" w:color="auto"/>
        <w:left w:val="none" w:sz="0" w:space="0" w:color="auto"/>
        <w:bottom w:val="none" w:sz="0" w:space="0" w:color="auto"/>
        <w:right w:val="none" w:sz="0" w:space="0" w:color="auto"/>
      </w:divBdr>
      <w:divsChild>
        <w:div w:id="1698043492">
          <w:marLeft w:val="0"/>
          <w:marRight w:val="0"/>
          <w:marTop w:val="0"/>
          <w:marBottom w:val="0"/>
          <w:divBdr>
            <w:top w:val="none" w:sz="0" w:space="0" w:color="auto"/>
            <w:left w:val="none" w:sz="0" w:space="0" w:color="auto"/>
            <w:bottom w:val="none" w:sz="0" w:space="0" w:color="auto"/>
            <w:right w:val="none" w:sz="0" w:space="0" w:color="auto"/>
          </w:divBdr>
          <w:divsChild>
            <w:div w:id="287007713">
              <w:marLeft w:val="0"/>
              <w:marRight w:val="0"/>
              <w:marTop w:val="0"/>
              <w:marBottom w:val="0"/>
              <w:divBdr>
                <w:top w:val="none" w:sz="0" w:space="0" w:color="auto"/>
                <w:left w:val="none" w:sz="0" w:space="0" w:color="auto"/>
                <w:bottom w:val="none" w:sz="0" w:space="0" w:color="auto"/>
                <w:right w:val="none" w:sz="0" w:space="0" w:color="auto"/>
              </w:divBdr>
              <w:divsChild>
                <w:div w:id="1098329839">
                  <w:marLeft w:val="0"/>
                  <w:marRight w:val="0"/>
                  <w:marTop w:val="0"/>
                  <w:marBottom w:val="0"/>
                  <w:divBdr>
                    <w:top w:val="none" w:sz="0" w:space="0" w:color="auto"/>
                    <w:left w:val="none" w:sz="0" w:space="0" w:color="auto"/>
                    <w:bottom w:val="none" w:sz="0" w:space="0" w:color="auto"/>
                    <w:right w:val="none" w:sz="0" w:space="0" w:color="auto"/>
                  </w:divBdr>
                  <w:divsChild>
                    <w:div w:id="595675656">
                      <w:marLeft w:val="0"/>
                      <w:marRight w:val="0"/>
                      <w:marTop w:val="0"/>
                      <w:marBottom w:val="0"/>
                      <w:divBdr>
                        <w:top w:val="none" w:sz="0" w:space="0" w:color="auto"/>
                        <w:left w:val="none" w:sz="0" w:space="0" w:color="auto"/>
                        <w:bottom w:val="none" w:sz="0" w:space="0" w:color="auto"/>
                        <w:right w:val="none" w:sz="0" w:space="0" w:color="auto"/>
                      </w:divBdr>
                      <w:divsChild>
                        <w:div w:id="616958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26223">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18185842">
      <w:bodyDiv w:val="1"/>
      <w:marLeft w:val="0"/>
      <w:marRight w:val="0"/>
      <w:marTop w:val="0"/>
      <w:marBottom w:val="0"/>
      <w:divBdr>
        <w:top w:val="none" w:sz="0" w:space="0" w:color="auto"/>
        <w:left w:val="none" w:sz="0" w:space="0" w:color="auto"/>
        <w:bottom w:val="none" w:sz="0" w:space="0" w:color="auto"/>
        <w:right w:val="none" w:sz="0" w:space="0" w:color="auto"/>
      </w:divBdr>
      <w:divsChild>
        <w:div w:id="470250640">
          <w:marLeft w:val="0"/>
          <w:marRight w:val="0"/>
          <w:marTop w:val="0"/>
          <w:marBottom w:val="0"/>
          <w:divBdr>
            <w:top w:val="none" w:sz="0" w:space="0" w:color="auto"/>
            <w:left w:val="none" w:sz="0" w:space="0" w:color="auto"/>
            <w:bottom w:val="none" w:sz="0" w:space="0" w:color="auto"/>
            <w:right w:val="none" w:sz="0" w:space="0" w:color="auto"/>
          </w:divBdr>
          <w:divsChild>
            <w:div w:id="1491561250">
              <w:marLeft w:val="0"/>
              <w:marRight w:val="0"/>
              <w:marTop w:val="0"/>
              <w:marBottom w:val="0"/>
              <w:divBdr>
                <w:top w:val="none" w:sz="0" w:space="0" w:color="auto"/>
                <w:left w:val="none" w:sz="0" w:space="0" w:color="auto"/>
                <w:bottom w:val="none" w:sz="0" w:space="0" w:color="auto"/>
                <w:right w:val="none" w:sz="0" w:space="0" w:color="auto"/>
              </w:divBdr>
              <w:divsChild>
                <w:div w:id="248079856">
                  <w:marLeft w:val="0"/>
                  <w:marRight w:val="0"/>
                  <w:marTop w:val="0"/>
                  <w:marBottom w:val="0"/>
                  <w:divBdr>
                    <w:top w:val="none" w:sz="0" w:space="0" w:color="auto"/>
                    <w:left w:val="none" w:sz="0" w:space="0" w:color="auto"/>
                    <w:bottom w:val="none" w:sz="0" w:space="0" w:color="auto"/>
                    <w:right w:val="none" w:sz="0" w:space="0" w:color="auto"/>
                  </w:divBdr>
                  <w:divsChild>
                    <w:div w:id="617685248">
                      <w:marLeft w:val="0"/>
                      <w:marRight w:val="0"/>
                      <w:marTop w:val="0"/>
                      <w:marBottom w:val="0"/>
                      <w:divBdr>
                        <w:top w:val="none" w:sz="0" w:space="0" w:color="auto"/>
                        <w:left w:val="none" w:sz="0" w:space="0" w:color="auto"/>
                        <w:bottom w:val="none" w:sz="0" w:space="0" w:color="auto"/>
                        <w:right w:val="none" w:sz="0" w:space="0" w:color="auto"/>
                      </w:divBdr>
                      <w:divsChild>
                        <w:div w:id="1254708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79402629">
      <w:bodyDiv w:val="1"/>
      <w:marLeft w:val="0"/>
      <w:marRight w:val="0"/>
      <w:marTop w:val="0"/>
      <w:marBottom w:val="0"/>
      <w:divBdr>
        <w:top w:val="none" w:sz="0" w:space="0" w:color="auto"/>
        <w:left w:val="none" w:sz="0" w:space="0" w:color="auto"/>
        <w:bottom w:val="none" w:sz="0" w:space="0" w:color="auto"/>
        <w:right w:val="none" w:sz="0" w:space="0" w:color="auto"/>
      </w:divBdr>
      <w:divsChild>
        <w:div w:id="1980764137">
          <w:marLeft w:val="0"/>
          <w:marRight w:val="0"/>
          <w:marTop w:val="0"/>
          <w:marBottom w:val="0"/>
          <w:divBdr>
            <w:top w:val="none" w:sz="0" w:space="0" w:color="auto"/>
            <w:left w:val="none" w:sz="0" w:space="0" w:color="auto"/>
            <w:bottom w:val="none" w:sz="0" w:space="0" w:color="auto"/>
            <w:right w:val="none" w:sz="0" w:space="0" w:color="auto"/>
          </w:divBdr>
          <w:divsChild>
            <w:div w:id="1017272683">
              <w:marLeft w:val="0"/>
              <w:marRight w:val="0"/>
              <w:marTop w:val="0"/>
              <w:marBottom w:val="0"/>
              <w:divBdr>
                <w:top w:val="none" w:sz="0" w:space="0" w:color="auto"/>
                <w:left w:val="none" w:sz="0" w:space="0" w:color="auto"/>
                <w:bottom w:val="none" w:sz="0" w:space="0" w:color="auto"/>
                <w:right w:val="none" w:sz="0" w:space="0" w:color="auto"/>
              </w:divBdr>
              <w:divsChild>
                <w:div w:id="609623881">
                  <w:marLeft w:val="0"/>
                  <w:marRight w:val="0"/>
                  <w:marTop w:val="0"/>
                  <w:marBottom w:val="0"/>
                  <w:divBdr>
                    <w:top w:val="none" w:sz="0" w:space="0" w:color="auto"/>
                    <w:left w:val="none" w:sz="0" w:space="0" w:color="auto"/>
                    <w:bottom w:val="none" w:sz="0" w:space="0" w:color="auto"/>
                    <w:right w:val="none" w:sz="0" w:space="0" w:color="auto"/>
                  </w:divBdr>
                  <w:divsChild>
                    <w:div w:id="1119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4189-E918-4B40-9E43-ABE45541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9003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43</cp:revision>
  <cp:lastPrinted>2006-02-20T13:39:00Z</cp:lastPrinted>
  <dcterms:created xsi:type="dcterms:W3CDTF">2018-10-16T14:14:00Z</dcterms:created>
  <dcterms:modified xsi:type="dcterms:W3CDTF">2018-10-31T12:08:00Z</dcterms:modified>
</cp:coreProperties>
</file>